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D124F" w14:textId="77777777" w:rsidR="00D91DFC" w:rsidRPr="00206875" w:rsidRDefault="00D91DFC" w:rsidP="00D91DFC">
      <w:pPr>
        <w:jc w:val="center"/>
        <w:rPr>
          <w:b/>
          <w:bCs/>
          <w:sz w:val="26"/>
          <w:szCs w:val="26"/>
        </w:rPr>
      </w:pPr>
      <w:r w:rsidRPr="00206875">
        <w:rPr>
          <w:b/>
          <w:bCs/>
          <w:sz w:val="26"/>
          <w:szCs w:val="26"/>
        </w:rPr>
        <w:t>LISTA DE INTREBARI SI RASPUNSURI</w:t>
      </w:r>
    </w:p>
    <w:p w14:paraId="335446FA" w14:textId="77777777" w:rsidR="00D91DFC" w:rsidRPr="00206875" w:rsidRDefault="00D91DFC" w:rsidP="00D91DFC">
      <w:pPr>
        <w:jc w:val="center"/>
        <w:rPr>
          <w:b/>
          <w:bCs/>
          <w:sz w:val="26"/>
          <w:szCs w:val="26"/>
        </w:rPr>
      </w:pPr>
      <w:r w:rsidRPr="00206875">
        <w:rPr>
          <w:b/>
          <w:bCs/>
          <w:sz w:val="26"/>
          <w:szCs w:val="26"/>
        </w:rPr>
        <w:t>- ASIST URBAN -</w:t>
      </w:r>
    </w:p>
    <w:p w14:paraId="4333BC56" w14:textId="41ACA9D1" w:rsidR="00D91DFC" w:rsidRPr="00124638" w:rsidRDefault="00124638" w:rsidP="00D91DFC">
      <w:pPr>
        <w:jc w:val="both"/>
        <w:rPr>
          <w:b/>
          <w:bCs/>
          <w:color w:val="000000" w:themeColor="text1"/>
        </w:rPr>
      </w:pPr>
      <w:r w:rsidRPr="00124638">
        <w:rPr>
          <w:b/>
          <w:bCs/>
          <w:color w:val="000000" w:themeColor="text1"/>
        </w:rPr>
        <w:t xml:space="preserve">08.09.2025 - </w:t>
      </w:r>
      <w:r w:rsidR="00D91DFC" w:rsidRPr="00124638">
        <w:rPr>
          <w:b/>
          <w:bCs/>
          <w:color w:val="000000" w:themeColor="text1"/>
        </w:rPr>
        <w:t>12.09.2025</w:t>
      </w:r>
    </w:p>
    <w:p w14:paraId="32CD0F14" w14:textId="77777777" w:rsidR="00D91DFC" w:rsidRPr="00206875" w:rsidRDefault="00D91DFC" w:rsidP="00D91DFC">
      <w:pPr>
        <w:jc w:val="both"/>
        <w:rPr>
          <w:b/>
          <w:bCs/>
        </w:rPr>
      </w:pPr>
      <w:r w:rsidRPr="00206875">
        <w:rPr>
          <w:b/>
          <w:bCs/>
        </w:rPr>
        <w:t>1) Vrem sa infiintam SRL-ul. Pot fi 2 administratori, actionari?</w:t>
      </w:r>
    </w:p>
    <w:p w14:paraId="7FC831F3" w14:textId="77777777" w:rsidR="00D91DFC" w:rsidRPr="00206875" w:rsidRDefault="00D91DFC" w:rsidP="00D91DFC">
      <w:pPr>
        <w:jc w:val="both"/>
      </w:pPr>
      <w:r w:rsidRPr="00206875">
        <w:t>Răspuns: Pot sa fie doi actionari in cadrul firmei, doar ca trebuie sa infiintati firma asa cum ati prevazut ca o veti face in cadrul Planului de afaceri. Ulterior, dupa semnarea contractului de subventie puteti adauga inca un actionar cu conditia sa ramaneti actionar majoritar si administrator al firmei.</w:t>
      </w:r>
    </w:p>
    <w:p w14:paraId="3E31469E" w14:textId="77777777" w:rsidR="00D91DFC" w:rsidRPr="00206875" w:rsidRDefault="00D91DFC" w:rsidP="00D91DFC">
      <w:pPr>
        <w:jc w:val="both"/>
      </w:pPr>
      <w:r w:rsidRPr="00206875">
        <w:t>Va rugam sa aveti in considerare prevederile Ghidului Solicitantului pentru SES Urban ”</w:t>
      </w:r>
      <w:r w:rsidRPr="00206875">
        <w:rPr>
          <w:i/>
          <w:iCs/>
        </w:rPr>
        <w:t>Persoana al cărei plan de afaceri a fost selectat în vederea finanțării va trebui să aibă calitatea de reprezentant legal, acționar unic/acționar majoritar și administrator al afacerii nou înființate și sprijinite prin proiect, reprezintă societatea, are rol executiv în întreprindere, fiind efectiv cel care asigură gestiunea afacerii, este responsabil de patrimoniul întreprinderii înființate, are responsabilitatea de a garanta întru totul desfășurarea legală a activității economice și realizarea obiectelor de activitate</w:t>
      </w:r>
      <w:r w:rsidRPr="00206875">
        <w:t>.”</w:t>
      </w:r>
    </w:p>
    <w:p w14:paraId="036EE150" w14:textId="77777777" w:rsidR="00D91DFC" w:rsidRPr="00206875" w:rsidRDefault="00D91DFC" w:rsidP="00D91DFC">
      <w:pPr>
        <w:jc w:val="both"/>
      </w:pPr>
    </w:p>
    <w:p w14:paraId="4FC6593B" w14:textId="77777777" w:rsidR="00D91DFC" w:rsidRPr="00206875" w:rsidRDefault="00D91DFC" w:rsidP="00D91DFC">
      <w:pPr>
        <w:jc w:val="both"/>
        <w:rPr>
          <w:b/>
          <w:bCs/>
        </w:rPr>
      </w:pPr>
      <w:r w:rsidRPr="00206875">
        <w:rPr>
          <w:b/>
          <w:bCs/>
        </w:rPr>
        <w:t>2) De ce este nevoie pentru a obtine certificatul e Întreprindere sociala?</w:t>
      </w:r>
    </w:p>
    <w:p w14:paraId="075A1BDB" w14:textId="77777777" w:rsidR="00D91DFC" w:rsidRPr="00206875" w:rsidRDefault="00D91DFC" w:rsidP="00D91DFC">
      <w:pPr>
        <w:jc w:val="both"/>
      </w:pPr>
      <w:r w:rsidRPr="00206875">
        <w:t>Raspuns: Pentru obținerea certificatului de întreprindere socială, documentele de înființare (actul constitutiv) trebuie să cuprindă clauze care demonstrează că societatea:</w:t>
      </w:r>
    </w:p>
    <w:p w14:paraId="26EB57DC" w14:textId="77777777" w:rsidR="00D91DFC" w:rsidRPr="00206875" w:rsidRDefault="00D91DFC" w:rsidP="00D91DFC">
      <w:pPr>
        <w:jc w:val="both"/>
      </w:pPr>
      <w:r w:rsidRPr="00206875">
        <w:t xml:space="preserve">1. Respectă definiția economiei sociale (art. 2 din Legea nr. 219/2015): </w:t>
      </w:r>
    </w:p>
    <w:p w14:paraId="2D964859" w14:textId="77777777" w:rsidR="00D91DFC" w:rsidRPr="00206875" w:rsidRDefault="00D91DFC" w:rsidP="00D91DFC">
      <w:pPr>
        <w:jc w:val="both"/>
      </w:pPr>
      <w:r w:rsidRPr="00206875">
        <w:t xml:space="preserve">„Economia socială reprezintă ansamblul activităţilor private cu caracter economic şi social, servind interesul general, interesele unei colectivităţi şi/sau interesele personale nepatrimoniale, prin creşterea incluziunii sociale şi/sau furnizarea de bunuri, prestarea de servicii şi/sau execuţia de lucrări.” </w:t>
      </w:r>
    </w:p>
    <w:p w14:paraId="7962455C" w14:textId="77777777" w:rsidR="00D91DFC" w:rsidRPr="00206875" w:rsidRDefault="00D91DFC" w:rsidP="00D91DFC">
      <w:pPr>
        <w:jc w:val="both"/>
      </w:pPr>
      <w:r w:rsidRPr="00206875">
        <w:t xml:space="preserve">2. Respectă principiile economiei sociale (art. 4 din Legea nr. 219/2015): </w:t>
      </w:r>
    </w:p>
    <w:p w14:paraId="4A0BE21E" w14:textId="77777777" w:rsidR="00D91DFC" w:rsidRPr="00206875" w:rsidRDefault="00D91DFC" w:rsidP="00D91DFC">
      <w:pPr>
        <w:jc w:val="both"/>
      </w:pPr>
      <w:r w:rsidRPr="00206875">
        <w:t xml:space="preserve">a) prioritate acordată individului şi obiectivelor sociale faţă de creşterea profitului; </w:t>
      </w:r>
    </w:p>
    <w:p w14:paraId="44EE70F0" w14:textId="77777777" w:rsidR="00D91DFC" w:rsidRPr="00206875" w:rsidRDefault="00D91DFC" w:rsidP="00D91DFC">
      <w:pPr>
        <w:jc w:val="both"/>
      </w:pPr>
      <w:r w:rsidRPr="00206875">
        <w:t xml:space="preserve">b) solidaritate şi responsabilitate colectivă; </w:t>
      </w:r>
    </w:p>
    <w:p w14:paraId="0A6F9170" w14:textId="77777777" w:rsidR="00D91DFC" w:rsidRPr="00206875" w:rsidRDefault="00D91DFC" w:rsidP="00D91DFC">
      <w:pPr>
        <w:jc w:val="both"/>
      </w:pPr>
      <w:r w:rsidRPr="00206875">
        <w:t xml:space="preserve">c) convergenţa dintre interesele membrilor asociaţi şi interesul general şi/sau interesele unei colectivităţi; </w:t>
      </w:r>
    </w:p>
    <w:p w14:paraId="752B3EE4" w14:textId="77777777" w:rsidR="00D91DFC" w:rsidRPr="00206875" w:rsidRDefault="00D91DFC" w:rsidP="00D91DFC">
      <w:pPr>
        <w:jc w:val="both"/>
      </w:pPr>
      <w:r w:rsidRPr="00206875">
        <w:t xml:space="preserve">d) control democratic al membrilor, exercitat asupra activităţilor desfăşurate; </w:t>
      </w:r>
    </w:p>
    <w:p w14:paraId="17189C6E" w14:textId="77777777" w:rsidR="00D91DFC" w:rsidRPr="00206875" w:rsidRDefault="00D91DFC" w:rsidP="00D91DFC">
      <w:pPr>
        <w:jc w:val="both"/>
      </w:pPr>
      <w:r w:rsidRPr="00206875">
        <w:t xml:space="preserve">e) caracter voluntar şi liber al asocierii în formele de organizare specifice domeniului economiei sociale; </w:t>
      </w:r>
    </w:p>
    <w:p w14:paraId="2635D525" w14:textId="77777777" w:rsidR="00D91DFC" w:rsidRPr="00206875" w:rsidRDefault="00D91DFC" w:rsidP="00D91DFC">
      <w:pPr>
        <w:jc w:val="both"/>
      </w:pPr>
      <w:r w:rsidRPr="00206875">
        <w:t xml:space="preserve">f) personalitate juridică distinctă, autonomie de gestiune şi independenţă faţă de autorităţile publice; </w:t>
      </w:r>
    </w:p>
    <w:p w14:paraId="7A3EB438" w14:textId="77777777" w:rsidR="00D91DFC" w:rsidRPr="00206875" w:rsidRDefault="00D91DFC" w:rsidP="00D91DFC">
      <w:pPr>
        <w:jc w:val="both"/>
      </w:pPr>
      <w:r w:rsidRPr="00206875">
        <w:t xml:space="preserve">g) alocarea celei mai mari părţi a profitului/excedentului financiar pentru atingerea obiectivelor de interes general, ale unei colectivităţi sau în interesul personal nepatrimonial al membrilor. </w:t>
      </w:r>
    </w:p>
    <w:p w14:paraId="5294C8FF" w14:textId="77777777" w:rsidR="00D91DFC" w:rsidRPr="00206875" w:rsidRDefault="00D91DFC" w:rsidP="00D91DFC">
      <w:pPr>
        <w:jc w:val="both"/>
      </w:pPr>
      <w:r w:rsidRPr="00206875">
        <w:t xml:space="preserve">h) proces decizional transparent şi responsabil în interesul colectivităţii pe care o deserveşte. </w:t>
      </w:r>
    </w:p>
    <w:p w14:paraId="30EFB3D5" w14:textId="77777777" w:rsidR="00D91DFC" w:rsidRPr="00206875" w:rsidRDefault="00D91DFC" w:rsidP="00D91DFC">
      <w:pPr>
        <w:jc w:val="both"/>
      </w:pPr>
      <w:r w:rsidRPr="00206875">
        <w:t>3. Respectă criteriile art. 8 alin. (4) din Legea nr. 219/2015:</w:t>
      </w:r>
    </w:p>
    <w:p w14:paraId="76D2BA02" w14:textId="77777777" w:rsidR="00D91DFC" w:rsidRPr="00206875" w:rsidRDefault="00D91DFC" w:rsidP="00D91DFC">
      <w:pPr>
        <w:jc w:val="both"/>
      </w:pPr>
      <w:r w:rsidRPr="00206875">
        <w:t xml:space="preserve">- acționează în scop social și/sau în interesul general al comunității; </w:t>
      </w:r>
    </w:p>
    <w:p w14:paraId="0D36D172" w14:textId="77777777" w:rsidR="00D91DFC" w:rsidRPr="00206875" w:rsidRDefault="00D91DFC" w:rsidP="00D91DFC">
      <w:pPr>
        <w:jc w:val="both"/>
      </w:pPr>
      <w:r w:rsidRPr="00206875">
        <w:t>- alocă minimum 90% din profitul/excedentul realizat scopului social şi rezervei statutare;</w:t>
      </w:r>
    </w:p>
    <w:p w14:paraId="0B0DB97D" w14:textId="77777777" w:rsidR="00D91DFC" w:rsidRPr="00206875" w:rsidRDefault="00D91DFC" w:rsidP="00D91DFC">
      <w:pPr>
        <w:jc w:val="both"/>
      </w:pPr>
      <w:r w:rsidRPr="00206875">
        <w:t xml:space="preserve">- se obligă să transmită bunurile rămase în urma lichidării către una sau mai multe întreprinderi sociale; </w:t>
      </w:r>
    </w:p>
    <w:p w14:paraId="2891B74B" w14:textId="77777777" w:rsidR="00D91DFC" w:rsidRPr="00206875" w:rsidRDefault="00D91DFC" w:rsidP="00D91DFC">
      <w:pPr>
        <w:jc w:val="both"/>
      </w:pPr>
      <w:r w:rsidRPr="00206875">
        <w:t>- aplică principiul echităţii sociale faţă de angajaţi şi administratori asigurând niveluri de salarizare/remunerare echitabile, între care nu pot exista diferenţe care să depăşească raportul de 1 la 8.</w:t>
      </w:r>
    </w:p>
    <w:p w14:paraId="79318BA3" w14:textId="77777777" w:rsidR="00D91DFC" w:rsidRPr="00206875" w:rsidRDefault="00D91DFC" w:rsidP="00D91DFC">
      <w:pPr>
        <w:jc w:val="both"/>
      </w:pPr>
    </w:p>
    <w:p w14:paraId="7CC6F2C8" w14:textId="32D40406" w:rsidR="00D91DFC" w:rsidRPr="00A725C1" w:rsidRDefault="00A725C1" w:rsidP="00D91DFC">
      <w:pPr>
        <w:jc w:val="both"/>
        <w:rPr>
          <w:b/>
          <w:bCs/>
          <w:color w:val="000000" w:themeColor="text1"/>
        </w:rPr>
      </w:pPr>
      <w:r w:rsidRPr="00A725C1">
        <w:rPr>
          <w:b/>
          <w:bCs/>
          <w:color w:val="000000" w:themeColor="text1"/>
        </w:rPr>
        <w:t>15.09.2025 -21</w:t>
      </w:r>
      <w:r w:rsidR="00D91DFC" w:rsidRPr="00A725C1">
        <w:rPr>
          <w:b/>
          <w:bCs/>
          <w:color w:val="000000" w:themeColor="text1"/>
        </w:rPr>
        <w:t>.09.2025</w:t>
      </w:r>
    </w:p>
    <w:p w14:paraId="775CEB8C" w14:textId="77777777" w:rsidR="00D91DFC" w:rsidRPr="00206875" w:rsidRDefault="00D91DFC" w:rsidP="00D91DFC">
      <w:pPr>
        <w:jc w:val="both"/>
        <w:rPr>
          <w:b/>
          <w:bCs/>
        </w:rPr>
      </w:pPr>
      <w:r w:rsidRPr="00206875">
        <w:rPr>
          <w:b/>
          <w:bCs/>
        </w:rPr>
        <w:t>3) Persoana din familia monoparentala sau mamele care ies din concediu de maternitate intra in categoria de grupuri dezavantaje? Trebuie sa se inscrie la AFOFM?</w:t>
      </w:r>
    </w:p>
    <w:p w14:paraId="42C554AB" w14:textId="77777777" w:rsidR="00D91DFC" w:rsidRPr="00206875" w:rsidRDefault="00D91DFC" w:rsidP="00D91DFC">
      <w:pPr>
        <w:jc w:val="both"/>
      </w:pPr>
      <w:r w:rsidRPr="00206875">
        <w:t>Persoanele din familii moniparentale sau mamele care ies din concediu de maternitate ar putea fi considerate persoane aflate in situatie de risc de a-si pierde capacitatea de satisfacere a nevoilor zilnice de trai, iar dovada apartenetei la aceasta categorie este Ancheta sociala realizata de serviciul public de asistenţă socială în a cărui rază teritorială se află domiciliul sau reşedinţa persoanei respective, la solicitarea întreprinderii sociale.</w:t>
      </w:r>
    </w:p>
    <w:p w14:paraId="274DF2DF" w14:textId="77777777" w:rsidR="00D91DFC" w:rsidRPr="00206875" w:rsidRDefault="00D91DFC" w:rsidP="00D91DFC">
      <w:pPr>
        <w:jc w:val="both"/>
      </w:pPr>
    </w:p>
    <w:p w14:paraId="746B2B2D" w14:textId="77777777" w:rsidR="00D91DFC" w:rsidRPr="00206875" w:rsidRDefault="00D91DFC" w:rsidP="00D91DFC">
      <w:pPr>
        <w:jc w:val="both"/>
        <w:rPr>
          <w:b/>
          <w:bCs/>
        </w:rPr>
      </w:pPr>
      <w:r w:rsidRPr="00206875">
        <w:rPr>
          <w:b/>
          <w:bCs/>
        </w:rPr>
        <w:t>4) Ce facilitati au intreprinderilor sociale de insertie?</w:t>
      </w:r>
    </w:p>
    <w:p w14:paraId="4E645934" w14:textId="77777777" w:rsidR="00D91DFC" w:rsidRPr="00206875" w:rsidRDefault="00D91DFC" w:rsidP="00D91DFC">
      <w:pPr>
        <w:jc w:val="both"/>
      </w:pPr>
      <w:r w:rsidRPr="00206875">
        <w:t>Întreprinderile sociale şi întreprinderile sociale de inserţie pot fi finanţate din surse publice şi/sau private, naţionale ori internaţionale, potrivit normelor juridice aplicabile fiecăreia dintre categoriile din care fac parte sursele de finantare.</w:t>
      </w:r>
    </w:p>
    <w:p w14:paraId="7ABF0378" w14:textId="77777777" w:rsidR="00D91DFC" w:rsidRPr="00206875" w:rsidRDefault="00D91DFC" w:rsidP="00D91DFC">
      <w:pPr>
        <w:jc w:val="both"/>
      </w:pPr>
      <w:r w:rsidRPr="00206875">
        <w:t>Întreprinderile sociale şi întreprinderile sociale de inserţie beneficiază de gratuitate pentru</w:t>
      </w:r>
    </w:p>
    <w:p w14:paraId="0CF4FBCC" w14:textId="77777777" w:rsidR="00D91DFC" w:rsidRPr="00206875" w:rsidRDefault="00D91DFC" w:rsidP="00D91DFC">
      <w:pPr>
        <w:jc w:val="both"/>
      </w:pPr>
      <w:r w:rsidRPr="00206875">
        <w:t>emiterea atestatului, a mărcii sociale şi înregistrarea în Registrul unic de evidenţă a întreprinderilor sociale.</w:t>
      </w:r>
    </w:p>
    <w:p w14:paraId="2D6C757C" w14:textId="77777777" w:rsidR="00D91DFC" w:rsidRPr="00206875" w:rsidRDefault="00D91DFC" w:rsidP="00D91DFC">
      <w:pPr>
        <w:jc w:val="both"/>
      </w:pPr>
      <w:r w:rsidRPr="00206875">
        <w:t>Întreprinderile sociale şi întreprinderile sociale de inserţie pot beneficia de consiliere gratuită cu privire la procesul de atestare şi/sau certificare, oferită de agenţia de ocupare.</w:t>
      </w:r>
    </w:p>
    <w:p w14:paraId="34E3EE9D" w14:textId="77777777" w:rsidR="00D91DFC" w:rsidRPr="00206875" w:rsidRDefault="00D91DFC" w:rsidP="00D91DFC">
      <w:pPr>
        <w:jc w:val="both"/>
      </w:pPr>
      <w:r w:rsidRPr="00206875">
        <w:t>Întreprinderile sociale de inserţie pot beneficia de următoarele facilităţi din partea autorităţilor administraţiei publice locale:</w:t>
      </w:r>
    </w:p>
    <w:p w14:paraId="2745CB56" w14:textId="77777777" w:rsidR="00D91DFC" w:rsidRPr="00206875" w:rsidRDefault="00D91DFC" w:rsidP="00D91DFC">
      <w:pPr>
        <w:jc w:val="both"/>
      </w:pPr>
      <w:r w:rsidRPr="00206875">
        <w:rPr>
          <w:b/>
          <w:bCs/>
        </w:rPr>
        <w:t xml:space="preserve">a) </w:t>
      </w:r>
      <w:r w:rsidRPr="00206875">
        <w:t>atribuirea unor spaţii şi/sau terenuri aflate în domeniul public al unităţilor/subdiviziunilor</w:t>
      </w:r>
    </w:p>
    <w:p w14:paraId="3B9674F7" w14:textId="77777777" w:rsidR="00D91DFC" w:rsidRPr="00206875" w:rsidRDefault="00D91DFC" w:rsidP="00D91DFC">
      <w:pPr>
        <w:jc w:val="both"/>
      </w:pPr>
      <w:r w:rsidRPr="00206875">
        <w:t>administrativ - teritoriale, cu respectarea prevederilor Ordonanţei de urgenţă a Guvernului nr.</w:t>
      </w:r>
    </w:p>
    <w:p w14:paraId="1611EF97" w14:textId="77777777" w:rsidR="00D91DFC" w:rsidRPr="00206875" w:rsidRDefault="00D91DFC" w:rsidP="00D91DFC">
      <w:pPr>
        <w:jc w:val="both"/>
      </w:pPr>
      <w:r w:rsidRPr="00206875">
        <w:t>57/2019 privind Codul administrativ, cu modificările şi completările ulterioare, în scopul desfăşurării</w:t>
      </w:r>
    </w:p>
    <w:p w14:paraId="49212EC0" w14:textId="77777777" w:rsidR="00D91DFC" w:rsidRPr="00206875" w:rsidRDefault="00D91DFC" w:rsidP="00D91DFC">
      <w:pPr>
        <w:jc w:val="both"/>
      </w:pPr>
      <w:r w:rsidRPr="00206875">
        <w:t>activităţilor pentru care le-a fost acordată marca socială;</w:t>
      </w:r>
    </w:p>
    <w:p w14:paraId="190B4CC0" w14:textId="77777777" w:rsidR="00D91DFC" w:rsidRPr="00206875" w:rsidRDefault="00D91DFC" w:rsidP="00D91DFC">
      <w:pPr>
        <w:jc w:val="both"/>
      </w:pPr>
      <w:r w:rsidRPr="00206875">
        <w:rPr>
          <w:b/>
          <w:bCs/>
        </w:rPr>
        <w:t xml:space="preserve">b) </w:t>
      </w:r>
      <w:r w:rsidRPr="00206875">
        <w:t>sprijin în promovarea produselor realizate şi/sau furnizate, serviciilor prestate ori lucrărilor</w:t>
      </w:r>
    </w:p>
    <w:p w14:paraId="618C22C9" w14:textId="77777777" w:rsidR="00D91DFC" w:rsidRPr="00206875" w:rsidRDefault="00D91DFC" w:rsidP="00D91DFC">
      <w:pPr>
        <w:jc w:val="both"/>
      </w:pPr>
      <w:r w:rsidRPr="00206875">
        <w:t>executate în comunitate, precum şi în identificarea unor pieţe de desfacere a acestora;</w:t>
      </w:r>
    </w:p>
    <w:p w14:paraId="581F6C55" w14:textId="77777777" w:rsidR="00D91DFC" w:rsidRPr="00206875" w:rsidRDefault="00D91DFC" w:rsidP="00D91DFC">
      <w:pPr>
        <w:jc w:val="both"/>
      </w:pPr>
      <w:r w:rsidRPr="00206875">
        <w:rPr>
          <w:b/>
          <w:bCs/>
        </w:rPr>
        <w:t xml:space="preserve">c) </w:t>
      </w:r>
      <w:r w:rsidRPr="00206875">
        <w:t>alte facilităţi şi scutiri de taxe şi impozite acordate de autorităţile administraţiei publice locale, în</w:t>
      </w:r>
    </w:p>
    <w:p w14:paraId="488BE79F" w14:textId="77777777" w:rsidR="00D91DFC" w:rsidRPr="00206875" w:rsidRDefault="00D91DFC" w:rsidP="00D91DFC">
      <w:pPr>
        <w:jc w:val="both"/>
      </w:pPr>
      <w:r w:rsidRPr="00206875">
        <w:t>condiţiile legii.</w:t>
      </w:r>
    </w:p>
    <w:p w14:paraId="3A41AA6F" w14:textId="77777777" w:rsidR="00D91DFC" w:rsidRPr="00206875" w:rsidRDefault="00D91DFC" w:rsidP="00D91DFC">
      <w:pPr>
        <w:jc w:val="both"/>
      </w:pPr>
      <w:r w:rsidRPr="00206875">
        <w:t>Pentru acordarea facilităţilor prevăzute autorităţile administraţiei publice locale îşi pot aproba în bugetele proprii sumele necesare.</w:t>
      </w:r>
    </w:p>
    <w:p w14:paraId="04343ED7" w14:textId="77777777" w:rsidR="00D91DFC" w:rsidRPr="00206875" w:rsidRDefault="00D91DFC" w:rsidP="00D91DFC">
      <w:pPr>
        <w:jc w:val="both"/>
      </w:pPr>
      <w:r w:rsidRPr="00206875">
        <w:t>Întreprinderile sociale şi întreprinderile sociale de inserţie care angajează tineri cu risc de marginalizare socială, beneficiază şi de prevederile art. 80 şi 85 din Legea nr. 76/2002, cu modificările şi completările ulterioare.</w:t>
      </w:r>
    </w:p>
    <w:p w14:paraId="635B81C4" w14:textId="77777777" w:rsidR="00D91DFC" w:rsidRPr="00206875" w:rsidRDefault="00D91DFC" w:rsidP="00D91DFC">
      <w:pPr>
        <w:jc w:val="both"/>
      </w:pPr>
      <w:r w:rsidRPr="00206875">
        <w:t>întreprinderile sociale care angajează tineri cu risc de marginalizare socială si organizează programe de formare profesională desfăşurate de furnizori de formare profesională autorizaţi, pentru angajaţii proprii care aparţin grupului vulnerabil, beneficiază, din bugetul asigurărilor pentru şomaj, de o sumă reprezentând 50% din cheltuielile cu serviciile de formare profesională</w:t>
      </w:r>
    </w:p>
    <w:p w14:paraId="488E16DE" w14:textId="77777777" w:rsidR="00D91DFC" w:rsidRPr="00206875" w:rsidRDefault="00D91DFC" w:rsidP="00D91DFC">
      <w:pPr>
        <w:jc w:val="both"/>
      </w:pPr>
      <w:r w:rsidRPr="00206875">
        <w:rPr>
          <w:b/>
          <w:bCs/>
          <w:u w:val="single"/>
        </w:rPr>
        <w:t>TÂNĂR CU RISC DE MARGINALIZARE SOCIALĂ</w:t>
      </w:r>
      <w:r w:rsidRPr="00206875">
        <w:t xml:space="preserve"> = persoana cu vârsta cuprinsă între 16-26 de ani, care îndeplinește condițiile prevăzute la punctul IV, se înregistrează la agenția pentru ocuparea forței de muncă în a cărei rază teritorială își are domiciliul sau, după caz, reședința și se încadrează în una dintre următoarele categorii:</w:t>
      </w:r>
    </w:p>
    <w:p w14:paraId="0E101440" w14:textId="77777777" w:rsidR="00D91DFC" w:rsidRPr="00206875" w:rsidRDefault="00D91DFC" w:rsidP="00D91DFC">
      <w:pPr>
        <w:jc w:val="both"/>
      </w:pPr>
      <w:r w:rsidRPr="00206875">
        <w:rPr>
          <w:b/>
          <w:bCs/>
        </w:rPr>
        <w:t>a)</w:t>
      </w:r>
      <w:r w:rsidRPr="00206875">
        <w:t> se află în sistemul de protecție a copilului sau provine din acest sistem;</w:t>
      </w:r>
    </w:p>
    <w:p w14:paraId="19E5874F" w14:textId="77777777" w:rsidR="00D91DFC" w:rsidRPr="00206875" w:rsidRDefault="00D91DFC" w:rsidP="00D91DFC">
      <w:pPr>
        <w:jc w:val="both"/>
      </w:pPr>
      <w:r w:rsidRPr="00206875">
        <w:rPr>
          <w:b/>
          <w:bCs/>
        </w:rPr>
        <w:lastRenderedPageBreak/>
        <w:t>b)</w:t>
      </w:r>
      <w:r w:rsidRPr="00206875">
        <w:t> are dizabilități;</w:t>
      </w:r>
    </w:p>
    <w:p w14:paraId="1584B40C" w14:textId="77777777" w:rsidR="00D91DFC" w:rsidRPr="00206875" w:rsidRDefault="00D91DFC" w:rsidP="00D91DFC">
      <w:pPr>
        <w:jc w:val="both"/>
      </w:pPr>
      <w:r w:rsidRPr="00206875">
        <w:rPr>
          <w:b/>
          <w:bCs/>
        </w:rPr>
        <w:t>c)</w:t>
      </w:r>
      <w:r w:rsidRPr="00206875">
        <w:t> nu are familie sau a cărui familie nu îi poate asigura întreținerea;</w:t>
      </w:r>
    </w:p>
    <w:p w14:paraId="1EFBFBBD" w14:textId="77777777" w:rsidR="00D91DFC" w:rsidRPr="00206875" w:rsidRDefault="00D91DFC" w:rsidP="00D91DFC">
      <w:pPr>
        <w:jc w:val="both"/>
      </w:pPr>
      <w:r w:rsidRPr="00206875">
        <w:rPr>
          <w:b/>
          <w:bCs/>
        </w:rPr>
        <w:t>d)</w:t>
      </w:r>
      <w:r w:rsidRPr="00206875">
        <w:t> are copii în întreținere;</w:t>
      </w:r>
    </w:p>
    <w:p w14:paraId="43F55129" w14:textId="77777777" w:rsidR="00D91DFC" w:rsidRPr="00206875" w:rsidRDefault="00D91DFC" w:rsidP="00D91DFC">
      <w:pPr>
        <w:jc w:val="both"/>
      </w:pPr>
      <w:r w:rsidRPr="00206875">
        <w:rPr>
          <w:b/>
          <w:bCs/>
        </w:rPr>
        <w:t>e)</w:t>
      </w:r>
      <w:r w:rsidRPr="00206875">
        <w:t> a executat una sau mai multe pedepse privative de libertate;</w:t>
      </w:r>
    </w:p>
    <w:p w14:paraId="35376105" w14:textId="77777777" w:rsidR="00D91DFC" w:rsidRPr="00206875" w:rsidRDefault="00D91DFC" w:rsidP="00D91DFC">
      <w:pPr>
        <w:jc w:val="both"/>
      </w:pPr>
      <w:r w:rsidRPr="00206875">
        <w:rPr>
          <w:b/>
          <w:bCs/>
        </w:rPr>
        <w:t>f)</w:t>
      </w:r>
      <w:r w:rsidRPr="00206875">
        <w:t> este victimă a traficului de persoane.</w:t>
      </w:r>
    </w:p>
    <w:p w14:paraId="2891CF77" w14:textId="77777777" w:rsidR="00D91DFC" w:rsidRPr="00206875" w:rsidRDefault="00D91DFC" w:rsidP="00D91DFC">
      <w:pPr>
        <w:jc w:val="both"/>
      </w:pPr>
      <w:r w:rsidRPr="00206875">
        <w:rPr>
          <w:b/>
          <w:bCs/>
        </w:rPr>
        <w:t>g)</w:t>
      </w:r>
      <w:r w:rsidRPr="00206875">
        <w:t> se află în executarea unei pedepse, a unei măsuri educative sau a altor măsuri neprivative de libertate dispuse de organele judiciare.</w:t>
      </w:r>
    </w:p>
    <w:p w14:paraId="7CD0C91D" w14:textId="77777777" w:rsidR="00D91DFC" w:rsidRPr="00206875" w:rsidRDefault="00D91DFC" w:rsidP="00D91DFC">
      <w:pPr>
        <w:jc w:val="both"/>
      </w:pPr>
    </w:p>
    <w:p w14:paraId="70C06946" w14:textId="77777777" w:rsidR="00D91DFC" w:rsidRPr="00206875" w:rsidRDefault="00D91DFC" w:rsidP="00D91DFC">
      <w:pPr>
        <w:jc w:val="both"/>
        <w:rPr>
          <w:b/>
          <w:bCs/>
        </w:rPr>
      </w:pPr>
      <w:r w:rsidRPr="00206875">
        <w:rPr>
          <w:b/>
          <w:bCs/>
        </w:rPr>
        <w:t>5) Pot beneficia de facilitatile oferite de LEGEA nr. 76 din 16 ianuarie 2002 privind sistemul asigurărilor pentru șomaj și stimularea ocupării forței de muncă pentru angajatii din intreprinderea sociala?</w:t>
      </w:r>
    </w:p>
    <w:p w14:paraId="2093997E" w14:textId="77777777" w:rsidR="00D91DFC" w:rsidRDefault="00D91DFC" w:rsidP="00D91DFC">
      <w:pPr>
        <w:jc w:val="both"/>
      </w:pPr>
      <w:r w:rsidRPr="00206875">
        <w:t>Da. Puteti beneficia de facilitatile oferite de LEGEA nr. 76 din 16 ianuarie 2002 privind sistemul asigurărilor pentru șomaj și stimularea ocupării forței de muncă cu conditia sa nu beneficiati de dubla finantare (sa decontati salarii pe proiect si sa beneficiati de subventie conform Legii 76/ 2002 pentru acelasi angajat, in aceiasi perioada de timp).</w:t>
      </w:r>
    </w:p>
    <w:p w14:paraId="016755D4" w14:textId="77777777" w:rsidR="00B74AAF" w:rsidRPr="00206875" w:rsidRDefault="00B74AAF" w:rsidP="00D91DFC">
      <w:pPr>
        <w:jc w:val="both"/>
      </w:pPr>
    </w:p>
    <w:p w14:paraId="59744260" w14:textId="77777777" w:rsidR="00D91DFC" w:rsidRPr="00206875" w:rsidRDefault="00D91DFC" w:rsidP="00D91DFC">
      <w:pPr>
        <w:jc w:val="both"/>
        <w:rPr>
          <w:b/>
          <w:bCs/>
        </w:rPr>
      </w:pPr>
      <w:r w:rsidRPr="00206875">
        <w:rPr>
          <w:b/>
          <w:bCs/>
        </w:rPr>
        <w:t>6) Este obligatoriu ca furnizorii sa fie din Romania sau pot fi si externi?</w:t>
      </w:r>
    </w:p>
    <w:p w14:paraId="5C234147" w14:textId="77777777" w:rsidR="00D91DFC" w:rsidRPr="00206875" w:rsidRDefault="00D91DFC" w:rsidP="00D91DFC">
      <w:pPr>
        <w:jc w:val="both"/>
      </w:pPr>
      <w:r w:rsidRPr="00206875">
        <w:t>Nu exista nicio limitare in ceea ce priveste furnizorii. Modalitatea de desfasurare a achizitiilor va fi prevazuta in Metodologia de monitorizare a intreprinderilor sociale.</w:t>
      </w:r>
    </w:p>
    <w:p w14:paraId="4F8C29EB" w14:textId="77777777" w:rsidR="00D91DFC" w:rsidRPr="00206875" w:rsidRDefault="00D91DFC" w:rsidP="00D91DFC">
      <w:pPr>
        <w:jc w:val="both"/>
        <w:rPr>
          <w:b/>
          <w:bCs/>
        </w:rPr>
      </w:pPr>
    </w:p>
    <w:p w14:paraId="4F30F024" w14:textId="62507013" w:rsidR="00D91DFC" w:rsidRPr="00206875" w:rsidRDefault="00B74AAF" w:rsidP="00D91DFC">
      <w:pPr>
        <w:jc w:val="both"/>
        <w:rPr>
          <w:b/>
          <w:bCs/>
        </w:rPr>
      </w:pPr>
      <w:r>
        <w:rPr>
          <w:b/>
          <w:bCs/>
        </w:rPr>
        <w:t>7</w:t>
      </w:r>
      <w:r w:rsidR="00D91DFC" w:rsidRPr="00206875">
        <w:rPr>
          <w:b/>
          <w:bCs/>
        </w:rPr>
        <w:t>)  Acum este în vigoare codul CAEN rev 3? Masajul non-medical este atunci la codul 9623 Activități ale centrelor spa?</w:t>
      </w:r>
    </w:p>
    <w:p w14:paraId="237971C4" w14:textId="77777777" w:rsidR="00D91DFC" w:rsidRPr="00206875" w:rsidRDefault="00D91DFC" w:rsidP="00D91DFC">
      <w:pPr>
        <w:jc w:val="both"/>
      </w:pPr>
      <w:r w:rsidRPr="00206875">
        <w:t>Răspuns: Da, trebuie sa infiintati firma conform rev 3. Nu cred ca că veți avea posibilitatea sa faceti altfel. Conform site INS pentru domeniul de activitate mentionat trebuie sa foloiti CAEN 9623 Activități ale centrelor spa.</w:t>
      </w:r>
    </w:p>
    <w:p w14:paraId="050E3A22" w14:textId="77777777" w:rsidR="00D91DFC" w:rsidRPr="00206875" w:rsidRDefault="00D91DFC" w:rsidP="00D91DFC">
      <w:pPr>
        <w:jc w:val="both"/>
        <w:rPr>
          <w:b/>
          <w:bCs/>
        </w:rPr>
      </w:pPr>
    </w:p>
    <w:p w14:paraId="0DD8DA3C" w14:textId="6BBE7B0D" w:rsidR="00D91DFC" w:rsidRPr="00206875" w:rsidRDefault="00B74AAF" w:rsidP="00D91DFC">
      <w:pPr>
        <w:jc w:val="both"/>
        <w:rPr>
          <w:b/>
          <w:bCs/>
        </w:rPr>
      </w:pPr>
      <w:r>
        <w:rPr>
          <w:b/>
          <w:bCs/>
        </w:rPr>
        <w:t>8</w:t>
      </w:r>
      <w:r w:rsidR="00D91DFC" w:rsidRPr="00206875">
        <w:rPr>
          <w:b/>
          <w:bCs/>
        </w:rPr>
        <w:t>) Având în vedere că toți  viitorii angajați  suntem persoane cu dizabilități, ar fi mai bine să ne constituim că întreprindere socială de inserție?</w:t>
      </w:r>
    </w:p>
    <w:p w14:paraId="5338E5E5" w14:textId="77777777" w:rsidR="00D91DFC" w:rsidRPr="00206875" w:rsidRDefault="00D91DFC" w:rsidP="00D91DFC">
      <w:pPr>
        <w:jc w:val="both"/>
      </w:pPr>
      <w:r w:rsidRPr="00206875">
        <w:t>Raspuns: Puteți sa aplicati că întreprindere socială de inserție. Practic veți primi atestat de întreprindere socială și marca socială de inserție. Noi nu va obligam sa va acreditați că întreprindere socială de inserție.</w:t>
      </w:r>
    </w:p>
    <w:p w14:paraId="48D86193" w14:textId="77777777" w:rsidR="00D91DFC" w:rsidRDefault="00D91DFC" w:rsidP="00D91DFC">
      <w:pPr>
        <w:jc w:val="both"/>
      </w:pPr>
    </w:p>
    <w:p w14:paraId="0E7771D7" w14:textId="3B8338C7" w:rsidR="00D60164" w:rsidRPr="00EC21F4" w:rsidRDefault="00D60164" w:rsidP="00D91DFC">
      <w:pPr>
        <w:jc w:val="both"/>
        <w:rPr>
          <w:b/>
          <w:bCs/>
        </w:rPr>
      </w:pPr>
      <w:r w:rsidRPr="00EC21F4">
        <w:rPr>
          <w:b/>
          <w:bCs/>
        </w:rPr>
        <w:t>22.09.2025 – 28.09.2025</w:t>
      </w:r>
    </w:p>
    <w:p w14:paraId="22121775" w14:textId="7D4AD232" w:rsidR="00D60164" w:rsidRPr="00913F57" w:rsidRDefault="00EC21F4" w:rsidP="00D60164">
      <w:pPr>
        <w:jc w:val="both"/>
        <w:rPr>
          <w:b/>
          <w:bCs/>
        </w:rPr>
      </w:pPr>
      <w:r>
        <w:rPr>
          <w:b/>
          <w:bCs/>
        </w:rPr>
        <w:t>9</w:t>
      </w:r>
      <w:r w:rsidR="00D60164" w:rsidRPr="00913F57">
        <w:rPr>
          <w:b/>
          <w:bCs/>
        </w:rPr>
        <w:t xml:space="preserve">) La semnarea contractului este obligatoriu sa avem spatiul? </w:t>
      </w:r>
    </w:p>
    <w:p w14:paraId="2B1A9748" w14:textId="77777777" w:rsidR="00D60164" w:rsidRPr="00913F57" w:rsidRDefault="00D60164" w:rsidP="00D60164">
      <w:pPr>
        <w:jc w:val="both"/>
      </w:pPr>
      <w:r w:rsidRPr="00913F57">
        <w:t>Raspuns: Nu este obligatoriu sa aveti spatiul la semnarea contractului de subventie. Acesta îl veți putea inchiria ulterior și să îl declarați ca și punct de lucru în certificatul constator.</w:t>
      </w:r>
    </w:p>
    <w:p w14:paraId="362A6C57" w14:textId="77777777" w:rsidR="00D60164" w:rsidRPr="00913F57" w:rsidRDefault="00D60164" w:rsidP="00D60164">
      <w:pPr>
        <w:jc w:val="both"/>
      </w:pPr>
    </w:p>
    <w:p w14:paraId="148B0E84" w14:textId="45B65F28" w:rsidR="00D60164" w:rsidRPr="00913F57" w:rsidRDefault="00D60164" w:rsidP="00D60164">
      <w:pPr>
        <w:jc w:val="both"/>
        <w:rPr>
          <w:b/>
          <w:bCs/>
        </w:rPr>
      </w:pPr>
      <w:r w:rsidRPr="00913F57">
        <w:rPr>
          <w:b/>
          <w:bCs/>
        </w:rPr>
        <w:t>1</w:t>
      </w:r>
      <w:r w:rsidR="00EC21F4">
        <w:rPr>
          <w:b/>
          <w:bCs/>
        </w:rPr>
        <w:t>0</w:t>
      </w:r>
      <w:r w:rsidRPr="00913F57">
        <w:rPr>
          <w:b/>
          <w:bCs/>
        </w:rPr>
        <w:t>) În vederea angajării personalului, ce documente trebuie să prezentăm pentru a demonstra apartenenta la fiecare categorie în parte? În special mă interesează care sunt documentele care trebuie sa le prezentăm pentru persoanele inactive?</w:t>
      </w:r>
    </w:p>
    <w:p w14:paraId="35B88751" w14:textId="77777777" w:rsidR="00D60164" w:rsidRPr="00913F57" w:rsidRDefault="00D60164" w:rsidP="00D60164">
      <w:pPr>
        <w:jc w:val="both"/>
        <w:rPr>
          <w:b/>
          <w:bCs/>
          <w:color w:val="EE0000"/>
        </w:rPr>
      </w:pPr>
    </w:p>
    <w:p w14:paraId="032BEC19" w14:textId="77777777" w:rsidR="00D60164" w:rsidRPr="00913F57" w:rsidRDefault="00D60164" w:rsidP="00D60164">
      <w:pPr>
        <w:jc w:val="both"/>
      </w:pPr>
      <w:r w:rsidRPr="00913F57">
        <w:rPr>
          <w:rFonts w:ascii="Segoe UI Symbol" w:hAnsi="Segoe UI Symbol" w:cs="Segoe UI Symbol"/>
        </w:rPr>
        <w:t>✓</w:t>
      </w:r>
      <w:r w:rsidRPr="00913F57">
        <w:t xml:space="preserve"> Persoane aflate in cautarea unui loc de munca – Dovada înregistrării la AJOFM în vederea căutarii unui loc de munca</w:t>
      </w:r>
    </w:p>
    <w:p w14:paraId="470D1B00" w14:textId="77777777" w:rsidR="00D60164" w:rsidRPr="00913F57" w:rsidRDefault="00D60164" w:rsidP="00D60164">
      <w:pPr>
        <w:jc w:val="both"/>
      </w:pPr>
      <w:r w:rsidRPr="00913F57">
        <w:rPr>
          <w:rFonts w:ascii="Segoe UI Symbol" w:hAnsi="Segoe UI Symbol" w:cs="Segoe UI Symbol"/>
        </w:rPr>
        <w:t>✓</w:t>
      </w:r>
      <w:r w:rsidRPr="00913F57">
        <w:t xml:space="preserve"> Șomeri - Adeverință emisă de AJOFM</w:t>
      </w:r>
    </w:p>
    <w:p w14:paraId="5CD1B760" w14:textId="77777777" w:rsidR="00D60164" w:rsidRPr="00913F57" w:rsidRDefault="00D60164" w:rsidP="00D60164">
      <w:pPr>
        <w:jc w:val="both"/>
      </w:pPr>
      <w:r w:rsidRPr="00913F57">
        <w:rPr>
          <w:rFonts w:ascii="Segoe UI Symbol" w:hAnsi="Segoe UI Symbol" w:cs="Segoe UI Symbol"/>
        </w:rPr>
        <w:t>✓</w:t>
      </w:r>
      <w:r w:rsidRPr="00913F57">
        <w:t xml:space="preserve"> Șomeri de lungă durată - Adeverință emisă de AJOFM</w:t>
      </w:r>
    </w:p>
    <w:p w14:paraId="7474CFB0" w14:textId="77777777" w:rsidR="00D60164" w:rsidRPr="00913F57" w:rsidRDefault="00D60164" w:rsidP="00D60164">
      <w:pPr>
        <w:jc w:val="both"/>
      </w:pPr>
      <w:r w:rsidRPr="00913F57">
        <w:rPr>
          <w:rFonts w:ascii="Segoe UI Symbol" w:hAnsi="Segoe UI Symbol" w:cs="Segoe UI Symbol"/>
        </w:rPr>
        <w:lastRenderedPageBreak/>
        <w:t>✓</w:t>
      </w:r>
      <w:r w:rsidRPr="00913F57">
        <w:t xml:space="preserve"> Persoane din grupuri dezavantajate pe piata muncii </w:t>
      </w:r>
    </w:p>
    <w:p w14:paraId="40508FC5" w14:textId="77777777" w:rsidR="00D60164" w:rsidRPr="00913F57" w:rsidRDefault="00D60164" w:rsidP="00D60164">
      <w:pPr>
        <w:jc w:val="both"/>
      </w:pPr>
      <w:r w:rsidRPr="00913F57">
        <w:t>- persoane cu dizabilități/ handicap - copia certificatului de încadrare în grad de handicap, emis de comisiile de evaluare de la nivel judeţean</w:t>
      </w:r>
    </w:p>
    <w:p w14:paraId="6DA843B8" w14:textId="77777777" w:rsidR="00D60164" w:rsidRPr="00913F57" w:rsidRDefault="00D60164" w:rsidP="00D60164">
      <w:pPr>
        <w:jc w:val="both"/>
      </w:pPr>
      <w:r w:rsidRPr="00913F57">
        <w:t>- pentru persoanele care se află în sistemul de protecţie a copilului sau provin din acest sistem – Hotărârea instanței prin care a fost dispusă măsura de protecție specială</w:t>
      </w:r>
    </w:p>
    <w:p w14:paraId="6B3ACACC" w14:textId="77777777" w:rsidR="00D60164" w:rsidRPr="00913F57" w:rsidRDefault="00D60164" w:rsidP="00D60164">
      <w:pPr>
        <w:jc w:val="both"/>
      </w:pPr>
      <w:r w:rsidRPr="00913F57">
        <w:t>- persoanele din familiile beneficiare de ajutorul social potrivit prevederilor Legii nr. 416/2001 privind venitul minim garantat și persoanele care fac parte din familii beneficiare de alocaţie pentru susţinerea familiei potrivit prevederilor Legii nr. 277/2010 privind alocaţia pentru susţinerea familiei -  Decizia pentru plată a Directorului executiv el AJPIS</w:t>
      </w:r>
    </w:p>
    <w:p w14:paraId="4982F61C" w14:textId="77777777" w:rsidR="00D60164" w:rsidRPr="00913F57" w:rsidRDefault="00D60164" w:rsidP="00D60164">
      <w:pPr>
        <w:jc w:val="both"/>
      </w:pPr>
      <w:r w:rsidRPr="00913F57">
        <w:t>- persoane condamnate aflate în evidența serviciilor de probațiune și a celor care execută sau au executat în parte sau în întregime o pedeapsă privativă de libertate – Hotărîre judecătorească de condamnare definitivă, Cazier judiciar, Adeverință emisă de serviciul de probațiune, Adeverință privind executarea pedepsei privative de libertate.</w:t>
      </w:r>
    </w:p>
    <w:p w14:paraId="40286FB5" w14:textId="77777777" w:rsidR="00D60164" w:rsidRPr="00913F57" w:rsidRDefault="00D60164" w:rsidP="00D60164">
      <w:pPr>
        <w:jc w:val="both"/>
      </w:pPr>
      <w:r w:rsidRPr="00913F57">
        <w:t>- persoane fără adăpost - Adeverinţă eliberată de primăria din cadrul unităţii administrativ - teritoriale în care trăiesc, prin care se certifică faptul că nu au domiciliu în acea unitate administrativ-teritorială şi nici în altă unitate administrativ - teritorială de pe teritoriul României conform informaţiilor obţinute de la structura judeţeană de administrare a bazelor de date de evidenţă a persoanelor</w:t>
      </w:r>
    </w:p>
    <w:p w14:paraId="6A523CEE" w14:textId="77777777" w:rsidR="00D60164" w:rsidRPr="00913F57" w:rsidRDefault="00D60164" w:rsidP="00D60164">
      <w:pPr>
        <w:jc w:val="both"/>
      </w:pPr>
      <w:r w:rsidRPr="00913F57">
        <w:t>- pentru persoanele solicitante de azil sau beneficiare ale protecţiei internaţionale definite conform</w:t>
      </w:r>
    </w:p>
    <w:p w14:paraId="6FF86FEB" w14:textId="77777777" w:rsidR="00D60164" w:rsidRPr="00913F57" w:rsidRDefault="00D60164" w:rsidP="00D60164">
      <w:pPr>
        <w:jc w:val="both"/>
      </w:pPr>
      <w:r w:rsidRPr="00913F57">
        <w:t>Legii nr. 122/2006 privind azilul în România, cu modificările şi completările ulterioare - documentul</w:t>
      </w:r>
    </w:p>
    <w:p w14:paraId="28EA7512" w14:textId="77777777" w:rsidR="00D60164" w:rsidRPr="00913F57" w:rsidRDefault="00D60164" w:rsidP="00D60164">
      <w:pPr>
        <w:jc w:val="both"/>
      </w:pPr>
      <w:r w:rsidRPr="00913F57">
        <w:t>temporar de identitate sau permisul de şedere, valabile potrivit legii</w:t>
      </w:r>
    </w:p>
    <w:p w14:paraId="459A0031" w14:textId="77777777" w:rsidR="00D60164" w:rsidRPr="00913F57" w:rsidRDefault="00D60164" w:rsidP="00D60164">
      <w:pPr>
        <w:jc w:val="both"/>
      </w:pPr>
      <w:r w:rsidRPr="00913F57">
        <w:t>- orice altă persoană aflată în situaţie de risc de a-şi pierde capacitatea de satisfacere a nevoilor zilnice de trai - ancheta socială efectuată, pe baza modelului prevăzut în anexa nr. 1, de serviciul public de asistenţă socială în a cărui rază teritorială se află domiciliul sau reşedinţa persoanei respective, la solicitarea întreprinderii sociale</w:t>
      </w:r>
    </w:p>
    <w:p w14:paraId="40062AAC" w14:textId="77777777" w:rsidR="00D60164" w:rsidRPr="00913F57" w:rsidRDefault="00D60164" w:rsidP="00D60164">
      <w:pPr>
        <w:jc w:val="both"/>
      </w:pPr>
      <w:r w:rsidRPr="00913F57">
        <w:rPr>
          <w:rFonts w:ascii="Segoe UI Symbol" w:hAnsi="Segoe UI Symbol" w:cs="Segoe UI Symbol"/>
        </w:rPr>
        <w:t>✓</w:t>
      </w:r>
      <w:r w:rsidRPr="00913F57">
        <w:t xml:space="preserve"> Persoane inactive (ex. studenții, pensionarii, precum și acele persoane care, deși se află la vârstă</w:t>
      </w:r>
    </w:p>
    <w:p w14:paraId="479FDE47" w14:textId="77777777" w:rsidR="00D60164" w:rsidRPr="00913F57" w:rsidRDefault="00D60164" w:rsidP="00D60164">
      <w:pPr>
        <w:jc w:val="both"/>
      </w:pPr>
      <w:r w:rsidRPr="00913F57">
        <w:t>de muncă (15-64 ani), nu muncesc, nu sunt disponibili și nici nu își doresc să muncească (casnice), persoane întreținute de alte persoane ori de stat, sau care se întrețin din alte venituri (chirii, dobânzi, rente etc.))  - Carnet student, Decizie pensionare/Cupon de pensie, Anchetă socială, Adevetință de la ANAF în care se demonstrează că nu realizază venituri, Extras REGES.</w:t>
      </w:r>
    </w:p>
    <w:p w14:paraId="5B1F22CE" w14:textId="77777777" w:rsidR="00D60164" w:rsidRPr="00913F57" w:rsidRDefault="00D60164" w:rsidP="00D60164">
      <w:pPr>
        <w:autoSpaceDE w:val="0"/>
        <w:autoSpaceDN w:val="0"/>
        <w:adjustRightInd w:val="0"/>
        <w:spacing w:line="360" w:lineRule="auto"/>
        <w:jc w:val="both"/>
        <w:rPr>
          <w:bCs/>
          <w:lang w:eastAsia="en-GB"/>
        </w:rPr>
      </w:pPr>
    </w:p>
    <w:p w14:paraId="548730F2" w14:textId="6693C5CC" w:rsidR="00D60164" w:rsidRPr="00913F57" w:rsidRDefault="00D60164" w:rsidP="00D60164">
      <w:pPr>
        <w:autoSpaceDE w:val="0"/>
        <w:autoSpaceDN w:val="0"/>
        <w:adjustRightInd w:val="0"/>
        <w:spacing w:line="360" w:lineRule="auto"/>
        <w:jc w:val="both"/>
        <w:rPr>
          <w:b/>
          <w:bCs/>
        </w:rPr>
      </w:pPr>
      <w:r w:rsidRPr="00913F57">
        <w:rPr>
          <w:b/>
          <w:bCs/>
        </w:rPr>
        <w:t>1</w:t>
      </w:r>
      <w:r w:rsidR="007272D6">
        <w:rPr>
          <w:b/>
          <w:bCs/>
        </w:rPr>
        <w:t>1</w:t>
      </w:r>
      <w:r w:rsidRPr="00913F57">
        <w:rPr>
          <w:b/>
          <w:bCs/>
        </w:rPr>
        <w:t xml:space="preserve">) </w:t>
      </w:r>
      <w:r>
        <w:rPr>
          <w:b/>
          <w:bCs/>
        </w:rPr>
        <w:t>Î</w:t>
      </w:r>
      <w:r w:rsidRPr="00913F57">
        <w:rPr>
          <w:b/>
          <w:bCs/>
        </w:rPr>
        <w:t>n c</w:t>
      </w:r>
      <w:r>
        <w:rPr>
          <w:b/>
          <w:bCs/>
        </w:rPr>
        <w:t>â</w:t>
      </w:r>
      <w:r w:rsidRPr="00913F57">
        <w:rPr>
          <w:b/>
          <w:bCs/>
        </w:rPr>
        <w:t>t timp trebuie ob</w:t>
      </w:r>
      <w:r>
        <w:rPr>
          <w:b/>
          <w:bCs/>
        </w:rPr>
        <w:t>ț</w:t>
      </w:r>
      <w:r w:rsidRPr="00913F57">
        <w:rPr>
          <w:b/>
          <w:bCs/>
        </w:rPr>
        <w:t>inut</w:t>
      </w:r>
      <w:r>
        <w:rPr>
          <w:b/>
          <w:bCs/>
        </w:rPr>
        <w:t>ă</w:t>
      </w:r>
      <w:r w:rsidRPr="00913F57">
        <w:rPr>
          <w:b/>
          <w:bCs/>
        </w:rPr>
        <w:t xml:space="preserve"> semn</w:t>
      </w:r>
      <w:r>
        <w:rPr>
          <w:b/>
          <w:bCs/>
        </w:rPr>
        <w:t>ă</w:t>
      </w:r>
      <w:r w:rsidRPr="00913F57">
        <w:rPr>
          <w:b/>
          <w:bCs/>
        </w:rPr>
        <w:t>tura electronic</w:t>
      </w:r>
      <w:r>
        <w:rPr>
          <w:b/>
          <w:bCs/>
        </w:rPr>
        <w:t>ă</w:t>
      </w:r>
      <w:r w:rsidRPr="00913F57">
        <w:rPr>
          <w:b/>
          <w:bCs/>
        </w:rPr>
        <w:t xml:space="preserve"> calificat</w:t>
      </w:r>
      <w:r>
        <w:rPr>
          <w:b/>
          <w:bCs/>
        </w:rPr>
        <w:t>ă</w:t>
      </w:r>
      <w:r w:rsidRPr="00913F57">
        <w:rPr>
          <w:b/>
          <w:bCs/>
        </w:rPr>
        <w:t xml:space="preserve"> </w:t>
      </w:r>
      <w:r>
        <w:rPr>
          <w:b/>
          <w:bCs/>
        </w:rPr>
        <w:t>ș</w:t>
      </w:r>
      <w:r w:rsidRPr="00913F57">
        <w:rPr>
          <w:b/>
          <w:bCs/>
        </w:rPr>
        <w:t>i cine trebuie s</w:t>
      </w:r>
      <w:r>
        <w:rPr>
          <w:b/>
          <w:bCs/>
        </w:rPr>
        <w:t>ă</w:t>
      </w:r>
      <w:r w:rsidRPr="00913F57">
        <w:rPr>
          <w:b/>
          <w:bCs/>
        </w:rPr>
        <w:t xml:space="preserve"> o de</w:t>
      </w:r>
      <w:r>
        <w:rPr>
          <w:b/>
          <w:bCs/>
        </w:rPr>
        <w:t>ț</w:t>
      </w:r>
      <w:r w:rsidRPr="00913F57">
        <w:rPr>
          <w:b/>
          <w:bCs/>
        </w:rPr>
        <w:t>in</w:t>
      </w:r>
      <w:r>
        <w:rPr>
          <w:b/>
          <w:bCs/>
        </w:rPr>
        <w:t>ă</w:t>
      </w:r>
      <w:r w:rsidRPr="00913F57">
        <w:rPr>
          <w:b/>
          <w:bCs/>
        </w:rPr>
        <w:t>?</w:t>
      </w:r>
    </w:p>
    <w:p w14:paraId="616D9445" w14:textId="77777777" w:rsidR="00D60164" w:rsidRPr="00913F57" w:rsidRDefault="00D60164" w:rsidP="00D60164">
      <w:pPr>
        <w:autoSpaceDE w:val="0"/>
        <w:autoSpaceDN w:val="0"/>
        <w:adjustRightInd w:val="0"/>
        <w:jc w:val="both"/>
      </w:pPr>
      <w:r w:rsidRPr="00913F57">
        <w:t>R</w:t>
      </w:r>
      <w:r>
        <w:t>ă</w:t>
      </w:r>
      <w:r w:rsidRPr="00913F57">
        <w:t>spuns: Recomandarea este ca semnatura electronica sa fie obtinuta inainte de</w:t>
      </w:r>
      <w:r w:rsidRPr="00913F57">
        <w:rPr>
          <w:b/>
          <w:bCs/>
        </w:rPr>
        <w:t xml:space="preserve"> </w:t>
      </w:r>
      <w:r w:rsidRPr="00913F57">
        <w:t>semnarea</w:t>
      </w:r>
      <w:r>
        <w:t xml:space="preserve"> </w:t>
      </w:r>
      <w:r w:rsidRPr="00913F57">
        <w:t>contractului de subventie, pentru a putea semna documentele transmise ulterior catre autoritati</w:t>
      </w:r>
      <w:r>
        <w:t xml:space="preserve"> </w:t>
      </w:r>
      <w:r w:rsidRPr="00913F57">
        <w:t>in format electronic (contracte, notificari, rapoarte).</w:t>
      </w:r>
      <w:r>
        <w:t xml:space="preserve"> </w:t>
      </w:r>
      <w:r w:rsidRPr="00913F57">
        <w:t xml:space="preserve">Semnatura trebuie sa apartina administratorului/reprezentantului legal al firmei, conform cerintelor proiectului, deoarece acesta va semna actele oficiale. </w:t>
      </w:r>
    </w:p>
    <w:p w14:paraId="43DE0B89" w14:textId="77777777" w:rsidR="00D60164" w:rsidRPr="00913F57" w:rsidRDefault="00D60164" w:rsidP="00D60164">
      <w:pPr>
        <w:autoSpaceDE w:val="0"/>
        <w:autoSpaceDN w:val="0"/>
        <w:adjustRightInd w:val="0"/>
        <w:jc w:val="both"/>
        <w:rPr>
          <w:bCs/>
          <w:lang w:eastAsia="en-GB"/>
        </w:rPr>
      </w:pPr>
      <w:r w:rsidRPr="00913F57">
        <w:t>Nu este obligatoriu ca toti asociatii sau angajatii sa detina semnatura electronica.</w:t>
      </w:r>
      <w:r w:rsidRPr="00913F57">
        <w:br/>
        <w:t>Durata obtinerii semnaturii difera in functie de furnizor, insa, in general, poate fi obtinuta in 1–5 zile lucratoare de la transmiterea documentatiei complete catre furnizorul de servicii de certificare.</w:t>
      </w:r>
    </w:p>
    <w:p w14:paraId="386D52E6" w14:textId="77777777" w:rsidR="00D60164" w:rsidRPr="00913F57" w:rsidRDefault="00D60164" w:rsidP="00D60164">
      <w:pPr>
        <w:autoSpaceDE w:val="0"/>
        <w:autoSpaceDN w:val="0"/>
        <w:adjustRightInd w:val="0"/>
        <w:jc w:val="both"/>
        <w:rPr>
          <w:bCs/>
          <w:lang w:eastAsia="en-GB"/>
        </w:rPr>
      </w:pPr>
    </w:p>
    <w:p w14:paraId="55120A02" w14:textId="0AE7F597" w:rsidR="00D60164" w:rsidRPr="00913F57" w:rsidRDefault="00D60164" w:rsidP="00D60164">
      <w:pPr>
        <w:autoSpaceDE w:val="0"/>
        <w:autoSpaceDN w:val="0"/>
        <w:adjustRightInd w:val="0"/>
        <w:jc w:val="both"/>
        <w:rPr>
          <w:b/>
          <w:lang w:eastAsia="en-GB"/>
        </w:rPr>
      </w:pPr>
      <w:r w:rsidRPr="00913F57">
        <w:rPr>
          <w:b/>
          <w:lang w:eastAsia="en-GB"/>
        </w:rPr>
        <w:t>1</w:t>
      </w:r>
      <w:r w:rsidR="007272D6">
        <w:rPr>
          <w:b/>
          <w:lang w:eastAsia="en-GB"/>
        </w:rPr>
        <w:t>2</w:t>
      </w:r>
      <w:r w:rsidRPr="00913F57">
        <w:rPr>
          <w:b/>
          <w:lang w:eastAsia="en-GB"/>
        </w:rPr>
        <w:t>) Contributia proprie trebuie sa fie neaparat in numerar sau poate fi si sub forma de bunuri/vouchere?</w:t>
      </w:r>
    </w:p>
    <w:p w14:paraId="3016E15E" w14:textId="77777777" w:rsidR="00D60164" w:rsidRDefault="00D60164" w:rsidP="00D60164">
      <w:pPr>
        <w:autoSpaceDE w:val="0"/>
        <w:autoSpaceDN w:val="0"/>
        <w:adjustRightInd w:val="0"/>
        <w:jc w:val="both"/>
        <w:rPr>
          <w:bCs/>
          <w:lang w:eastAsia="en-GB"/>
        </w:rPr>
      </w:pPr>
      <w:r w:rsidRPr="00913F57">
        <w:rPr>
          <w:lang w:eastAsia="en-GB"/>
        </w:rPr>
        <w:t>R</w:t>
      </w:r>
      <w:r>
        <w:rPr>
          <w:lang w:eastAsia="en-GB"/>
        </w:rPr>
        <w:t>ă</w:t>
      </w:r>
      <w:r w:rsidRPr="00913F57">
        <w:rPr>
          <w:lang w:eastAsia="en-GB"/>
        </w:rPr>
        <w:t>spuns:</w:t>
      </w:r>
      <w:r w:rsidRPr="00913F57">
        <w:rPr>
          <w:bCs/>
          <w:lang w:eastAsia="en-GB"/>
        </w:rPr>
        <w:t xml:space="preserve"> Contributia proprie trebuie sa fie realizata </w:t>
      </w:r>
      <w:r w:rsidRPr="00913F57">
        <w:rPr>
          <w:lang w:eastAsia="en-GB"/>
        </w:rPr>
        <w:t>obligatoriu in numerar</w:t>
      </w:r>
      <w:r w:rsidRPr="00913F57">
        <w:rPr>
          <w:bCs/>
          <w:lang w:eastAsia="en-GB"/>
        </w:rPr>
        <w:t>, nu se accepta contributii in natura (bunuri, servicii, vouchere etc.). Aceasta suma trebuie varsata in contul firmei si inregistrata corespunzator in contabilitate.</w:t>
      </w:r>
    </w:p>
    <w:p w14:paraId="78D0A98A" w14:textId="77777777" w:rsidR="00D60164" w:rsidRDefault="00D60164" w:rsidP="00D60164">
      <w:pPr>
        <w:autoSpaceDE w:val="0"/>
        <w:autoSpaceDN w:val="0"/>
        <w:adjustRightInd w:val="0"/>
        <w:jc w:val="both"/>
        <w:rPr>
          <w:bCs/>
          <w:lang w:eastAsia="en-GB"/>
        </w:rPr>
      </w:pPr>
    </w:p>
    <w:p w14:paraId="7804FD87" w14:textId="4EE08123" w:rsidR="00D60164" w:rsidRDefault="00D60164" w:rsidP="00D60164">
      <w:pPr>
        <w:autoSpaceDE w:val="0"/>
        <w:autoSpaceDN w:val="0"/>
        <w:adjustRightInd w:val="0"/>
        <w:jc w:val="both"/>
        <w:rPr>
          <w:bCs/>
          <w:lang w:eastAsia="en-GB"/>
        </w:rPr>
      </w:pPr>
      <w:r>
        <w:rPr>
          <w:b/>
          <w:bCs/>
          <w:lang w:eastAsia="en-GB"/>
        </w:rPr>
        <w:t>1</w:t>
      </w:r>
      <w:r w:rsidR="007272D6">
        <w:rPr>
          <w:b/>
          <w:bCs/>
          <w:lang w:eastAsia="en-GB"/>
        </w:rPr>
        <w:t>3</w:t>
      </w:r>
      <w:r>
        <w:rPr>
          <w:b/>
          <w:bCs/>
          <w:lang w:eastAsia="en-GB"/>
        </w:rPr>
        <w:t xml:space="preserve">) </w:t>
      </w:r>
      <w:r w:rsidRPr="00C07750">
        <w:rPr>
          <w:b/>
          <w:bCs/>
          <w:lang w:eastAsia="en-GB"/>
        </w:rPr>
        <w:t>Trebuie să angajăm toate cele 4 persoane din grupuri vulnerabile imediat după semnarea contractului de subvenție?</w:t>
      </w:r>
    </w:p>
    <w:p w14:paraId="727F218C" w14:textId="77777777" w:rsidR="00D60164" w:rsidRDefault="00D60164" w:rsidP="00D60164">
      <w:pPr>
        <w:autoSpaceDE w:val="0"/>
        <w:autoSpaceDN w:val="0"/>
        <w:adjustRightInd w:val="0"/>
        <w:jc w:val="both"/>
        <w:rPr>
          <w:bCs/>
          <w:lang w:eastAsia="en-GB"/>
        </w:rPr>
      </w:pPr>
      <w:r w:rsidRPr="00C07750">
        <w:rPr>
          <w:b/>
          <w:bCs/>
          <w:lang w:eastAsia="en-GB"/>
        </w:rPr>
        <w:t>Răspuns:</w:t>
      </w:r>
      <w:r w:rsidRPr="00C07750">
        <w:rPr>
          <w:bCs/>
          <w:lang w:eastAsia="en-GB"/>
        </w:rPr>
        <w:t xml:space="preserve"> Nu este obligatoriu ca toate cele 4 persoane să fie angajate imediat după semnarea contractului de subvenție. Angajările pot fi realizate etapizat, în funcție de planul de implementare, </w:t>
      </w:r>
      <w:r w:rsidRPr="00987CBA">
        <w:rPr>
          <w:bCs/>
          <w:lang w:eastAsia="en-GB"/>
        </w:rPr>
        <w:t>însă toate persoanele din grupuri vulnerabile trebuie angajate cel târziu până în luna a 4-a de implementare.</w:t>
      </w:r>
      <w:r w:rsidRPr="00C07750">
        <w:rPr>
          <w:bCs/>
          <w:lang w:eastAsia="en-GB"/>
        </w:rPr>
        <w:t xml:space="preserve"> </w:t>
      </w:r>
    </w:p>
    <w:p w14:paraId="1236DB4B" w14:textId="77777777" w:rsidR="00D60164" w:rsidRDefault="00D60164" w:rsidP="00D60164">
      <w:pPr>
        <w:autoSpaceDE w:val="0"/>
        <w:autoSpaceDN w:val="0"/>
        <w:adjustRightInd w:val="0"/>
        <w:jc w:val="both"/>
        <w:rPr>
          <w:bCs/>
          <w:lang w:eastAsia="en-GB"/>
        </w:rPr>
      </w:pPr>
    </w:p>
    <w:p w14:paraId="5D878138" w14:textId="103C726E" w:rsidR="00D60164" w:rsidRPr="00987CBA" w:rsidRDefault="00D60164" w:rsidP="00D60164">
      <w:pPr>
        <w:autoSpaceDE w:val="0"/>
        <w:autoSpaceDN w:val="0"/>
        <w:adjustRightInd w:val="0"/>
        <w:jc w:val="both"/>
        <w:rPr>
          <w:b/>
          <w:lang w:eastAsia="en-GB"/>
        </w:rPr>
      </w:pPr>
      <w:r w:rsidRPr="00987CBA">
        <w:rPr>
          <w:b/>
          <w:lang w:eastAsia="en-GB"/>
        </w:rPr>
        <w:t>1</w:t>
      </w:r>
      <w:r w:rsidR="007272D6">
        <w:rPr>
          <w:b/>
          <w:lang w:eastAsia="en-GB"/>
        </w:rPr>
        <w:t>4</w:t>
      </w:r>
      <w:r w:rsidRPr="00987CBA">
        <w:rPr>
          <w:b/>
          <w:lang w:eastAsia="en-GB"/>
        </w:rPr>
        <w:t>) Putem înlocui o persoană din grup vulnerabil dacă aceasta demisionează sau nu mai îndeplinește condițiile de eligibilitate?</w:t>
      </w:r>
    </w:p>
    <w:p w14:paraId="32752B4B" w14:textId="77777777" w:rsidR="00D60164" w:rsidRPr="00913F57" w:rsidRDefault="00D60164" w:rsidP="00D60164">
      <w:pPr>
        <w:autoSpaceDE w:val="0"/>
        <w:autoSpaceDN w:val="0"/>
        <w:adjustRightInd w:val="0"/>
        <w:jc w:val="both"/>
        <w:rPr>
          <w:bCs/>
          <w:lang w:eastAsia="en-GB"/>
        </w:rPr>
      </w:pPr>
      <w:r w:rsidRPr="00987CBA">
        <w:rPr>
          <w:bCs/>
          <w:lang w:eastAsia="en-GB"/>
        </w:rPr>
        <w:t>Răspuns: Da, în cazul în care o persoană angajată din grup vulnerabil demisionează, este concediată sau nu mai îndeplinește condițiile de eligibilitate, întreprinderea are obligația să o înlocuiască în termen de maximum 30 de zile calendaristice. Noua persoană trebuie să aparțină aceleiași categorii eligibile, să fie angajată cu contract individual de muncă și înregistrată în REGES. Această înlocuire trebuie notificată conform metodologiei de monitorizare, astfel încât să nu fie afectați indicatorii proiectului.</w:t>
      </w:r>
    </w:p>
    <w:p w14:paraId="540AAFF1" w14:textId="77777777" w:rsidR="00D60164" w:rsidRPr="00913F57" w:rsidRDefault="00D60164" w:rsidP="00D60164">
      <w:pPr>
        <w:autoSpaceDE w:val="0"/>
        <w:autoSpaceDN w:val="0"/>
        <w:adjustRightInd w:val="0"/>
        <w:jc w:val="both"/>
        <w:rPr>
          <w:bCs/>
          <w:lang w:eastAsia="en-GB"/>
        </w:rPr>
      </w:pPr>
    </w:p>
    <w:p w14:paraId="390C8645" w14:textId="36C175D4" w:rsidR="00D60164" w:rsidRDefault="00D60164" w:rsidP="00D60164">
      <w:pPr>
        <w:autoSpaceDE w:val="0"/>
        <w:autoSpaceDN w:val="0"/>
        <w:adjustRightInd w:val="0"/>
        <w:jc w:val="both"/>
        <w:rPr>
          <w:b/>
          <w:bCs/>
          <w:lang w:eastAsia="en-GB"/>
        </w:rPr>
      </w:pPr>
      <w:r w:rsidRPr="00913F57">
        <w:rPr>
          <w:b/>
          <w:bCs/>
          <w:lang w:eastAsia="en-GB"/>
        </w:rPr>
        <w:t>1</w:t>
      </w:r>
      <w:r w:rsidR="007272D6">
        <w:rPr>
          <w:b/>
          <w:bCs/>
          <w:lang w:eastAsia="en-GB"/>
        </w:rPr>
        <w:t>5</w:t>
      </w:r>
      <w:r w:rsidRPr="00913F57">
        <w:rPr>
          <w:b/>
          <w:bCs/>
          <w:lang w:eastAsia="en-GB"/>
        </w:rPr>
        <w:t>) Putem schimba codul CAEN ales initial in planul de afaceri, dupa semnarea contractului</w:t>
      </w:r>
      <w:r>
        <w:rPr>
          <w:b/>
          <w:bCs/>
          <w:lang w:eastAsia="en-GB"/>
        </w:rPr>
        <w:t xml:space="preserve"> </w:t>
      </w:r>
      <w:r w:rsidRPr="00913F57">
        <w:rPr>
          <w:b/>
          <w:bCs/>
          <w:lang w:eastAsia="en-GB"/>
        </w:rPr>
        <w:t>de</w:t>
      </w:r>
      <w:r>
        <w:rPr>
          <w:b/>
          <w:bCs/>
          <w:lang w:eastAsia="en-GB"/>
        </w:rPr>
        <w:t xml:space="preserve"> </w:t>
      </w:r>
      <w:r w:rsidRPr="00913F57">
        <w:rPr>
          <w:b/>
          <w:bCs/>
          <w:lang w:eastAsia="en-GB"/>
        </w:rPr>
        <w:t>subven</w:t>
      </w:r>
      <w:r>
        <w:rPr>
          <w:b/>
          <w:bCs/>
          <w:lang w:eastAsia="en-GB"/>
        </w:rPr>
        <w:t>ț</w:t>
      </w:r>
      <w:r w:rsidRPr="00913F57">
        <w:rPr>
          <w:b/>
          <w:bCs/>
          <w:lang w:eastAsia="en-GB"/>
        </w:rPr>
        <w:t>ie?</w:t>
      </w:r>
    </w:p>
    <w:p w14:paraId="3087D71D" w14:textId="77777777" w:rsidR="00D60164" w:rsidRPr="00913F57" w:rsidRDefault="00D60164" w:rsidP="00D60164">
      <w:pPr>
        <w:autoSpaceDE w:val="0"/>
        <w:autoSpaceDN w:val="0"/>
        <w:adjustRightInd w:val="0"/>
        <w:jc w:val="both"/>
        <w:rPr>
          <w:b/>
          <w:bCs/>
          <w:lang w:eastAsia="en-GB"/>
        </w:rPr>
      </w:pPr>
      <w:r w:rsidRPr="00913F57">
        <w:rPr>
          <w:lang w:eastAsia="en-GB"/>
        </w:rPr>
        <w:t>R</w:t>
      </w:r>
      <w:r>
        <w:rPr>
          <w:lang w:eastAsia="en-GB"/>
        </w:rPr>
        <w:t>ă</w:t>
      </w:r>
      <w:r w:rsidRPr="00913F57">
        <w:rPr>
          <w:lang w:eastAsia="en-GB"/>
        </w:rPr>
        <w:t>spuns: Nu, codul CAEN principal nu poate fi schimbat</w:t>
      </w:r>
      <w:r w:rsidRPr="00913F57">
        <w:rPr>
          <w:bCs/>
          <w:lang w:eastAsia="en-GB"/>
        </w:rPr>
        <w:t xml:space="preserve"> dupa semnarea contractului de</w:t>
      </w:r>
      <w:r>
        <w:rPr>
          <w:bCs/>
          <w:lang w:eastAsia="en-GB"/>
        </w:rPr>
        <w:t xml:space="preserve"> </w:t>
      </w:r>
      <w:r w:rsidRPr="00913F57">
        <w:rPr>
          <w:bCs/>
          <w:lang w:eastAsia="en-GB"/>
        </w:rPr>
        <w:t>subventie. Planul de afaceri a fost selectat si evaluat pentru acel domeniu specific, iar</w:t>
      </w:r>
      <w:r>
        <w:rPr>
          <w:bCs/>
          <w:lang w:eastAsia="en-GB"/>
        </w:rPr>
        <w:t xml:space="preserve"> </w:t>
      </w:r>
      <w:r w:rsidRPr="00913F57">
        <w:rPr>
          <w:bCs/>
          <w:lang w:eastAsia="en-GB"/>
        </w:rPr>
        <w:t>modificarile ulterioare nu sunt permise.</w:t>
      </w:r>
      <w:r>
        <w:rPr>
          <w:bCs/>
          <w:lang w:eastAsia="en-GB"/>
        </w:rPr>
        <w:t xml:space="preserve"> </w:t>
      </w:r>
      <w:r w:rsidRPr="00913F57">
        <w:rPr>
          <w:bCs/>
          <w:lang w:eastAsia="en-GB"/>
        </w:rPr>
        <w:t>Se pot adauga coduri CAEN secundare, atata timp cat acestea nu modifica obiectivul principal al afacerii si respecta legislatia in vigoare.</w:t>
      </w:r>
    </w:p>
    <w:p w14:paraId="66544967" w14:textId="77777777" w:rsidR="00D60164" w:rsidRPr="00913F57" w:rsidRDefault="00D60164" w:rsidP="00D60164">
      <w:pPr>
        <w:autoSpaceDE w:val="0"/>
        <w:autoSpaceDN w:val="0"/>
        <w:adjustRightInd w:val="0"/>
        <w:jc w:val="both"/>
        <w:rPr>
          <w:bCs/>
          <w:lang w:eastAsia="en-GB"/>
        </w:rPr>
      </w:pPr>
    </w:p>
    <w:p w14:paraId="4A90D467" w14:textId="326E10A7" w:rsidR="00D60164" w:rsidRPr="002F2C56" w:rsidRDefault="00D60164" w:rsidP="00D60164">
      <w:pPr>
        <w:autoSpaceDE w:val="0"/>
        <w:autoSpaceDN w:val="0"/>
        <w:adjustRightInd w:val="0"/>
        <w:jc w:val="both"/>
        <w:rPr>
          <w:b/>
          <w:bCs/>
          <w:lang w:eastAsia="en-GB"/>
        </w:rPr>
      </w:pPr>
      <w:r w:rsidRPr="002F2C56">
        <w:rPr>
          <w:b/>
          <w:bCs/>
        </w:rPr>
        <w:t>1</w:t>
      </w:r>
      <w:r w:rsidR="007272D6">
        <w:rPr>
          <w:b/>
          <w:bCs/>
        </w:rPr>
        <w:t>6</w:t>
      </w:r>
      <w:r w:rsidRPr="002F2C56">
        <w:rPr>
          <w:b/>
          <w:bCs/>
        </w:rPr>
        <w:t>) Ce tipuri de cheltuieli NU sunt eligibile in cadrul proiectului?</w:t>
      </w:r>
    </w:p>
    <w:p w14:paraId="3131410B" w14:textId="77777777" w:rsidR="00D60164" w:rsidRPr="002F2C56" w:rsidRDefault="00D60164" w:rsidP="00D60164">
      <w:pPr>
        <w:autoSpaceDE w:val="0"/>
        <w:autoSpaceDN w:val="0"/>
        <w:adjustRightInd w:val="0"/>
        <w:jc w:val="both"/>
        <w:rPr>
          <w:bCs/>
          <w:lang w:val="en-GB" w:eastAsia="en-GB"/>
        </w:rPr>
      </w:pPr>
      <w:r w:rsidRPr="002F2C56">
        <w:rPr>
          <w:bCs/>
          <w:lang w:val="en-GB" w:eastAsia="en-GB"/>
        </w:rPr>
        <w:t>R</w:t>
      </w:r>
      <w:r>
        <w:rPr>
          <w:bCs/>
          <w:lang w:val="en-GB" w:eastAsia="en-GB"/>
        </w:rPr>
        <w:t>ă</w:t>
      </w:r>
      <w:r w:rsidRPr="002F2C56">
        <w:rPr>
          <w:bCs/>
          <w:lang w:val="en-GB" w:eastAsia="en-GB"/>
        </w:rPr>
        <w:t>spuns: Printre cheltuielile neeligibile se numara:</w:t>
      </w:r>
    </w:p>
    <w:p w14:paraId="499923BA" w14:textId="77777777" w:rsidR="00D60164" w:rsidRPr="002F2C56" w:rsidRDefault="00D60164" w:rsidP="00D60164">
      <w:pPr>
        <w:numPr>
          <w:ilvl w:val="0"/>
          <w:numId w:val="8"/>
        </w:numPr>
        <w:autoSpaceDE w:val="0"/>
        <w:autoSpaceDN w:val="0"/>
        <w:adjustRightInd w:val="0"/>
        <w:jc w:val="both"/>
        <w:rPr>
          <w:bCs/>
          <w:lang w:val="en-GB" w:eastAsia="en-GB"/>
        </w:rPr>
      </w:pPr>
      <w:r w:rsidRPr="002F2C56">
        <w:rPr>
          <w:bCs/>
          <w:lang w:val="en-GB" w:eastAsia="en-GB"/>
        </w:rPr>
        <w:t>Achizitionarea de terenuri, constructii sau mijloace de transport pentru uz personal;</w:t>
      </w:r>
    </w:p>
    <w:p w14:paraId="12FC8385" w14:textId="77777777" w:rsidR="00D60164" w:rsidRPr="002F2C56" w:rsidRDefault="00D60164" w:rsidP="00D60164">
      <w:pPr>
        <w:numPr>
          <w:ilvl w:val="0"/>
          <w:numId w:val="8"/>
        </w:numPr>
        <w:autoSpaceDE w:val="0"/>
        <w:autoSpaceDN w:val="0"/>
        <w:adjustRightInd w:val="0"/>
        <w:jc w:val="both"/>
        <w:rPr>
          <w:bCs/>
          <w:lang w:val="en-GB" w:eastAsia="en-GB"/>
        </w:rPr>
      </w:pPr>
      <w:r w:rsidRPr="002F2C56">
        <w:rPr>
          <w:bCs/>
          <w:lang w:val="en-GB" w:eastAsia="en-GB"/>
        </w:rPr>
        <w:t>Achizitia de bunuri second-hand fara documente justificative conforme;</w:t>
      </w:r>
    </w:p>
    <w:p w14:paraId="7C4E3CD6" w14:textId="77777777" w:rsidR="00D60164" w:rsidRPr="002F2C56" w:rsidRDefault="00D60164" w:rsidP="00D60164">
      <w:pPr>
        <w:numPr>
          <w:ilvl w:val="0"/>
          <w:numId w:val="8"/>
        </w:numPr>
        <w:autoSpaceDE w:val="0"/>
        <w:autoSpaceDN w:val="0"/>
        <w:adjustRightInd w:val="0"/>
        <w:jc w:val="both"/>
        <w:rPr>
          <w:bCs/>
          <w:lang w:val="en-GB" w:eastAsia="en-GB"/>
        </w:rPr>
      </w:pPr>
      <w:r w:rsidRPr="002F2C56">
        <w:rPr>
          <w:bCs/>
          <w:lang w:val="en-GB" w:eastAsia="en-GB"/>
        </w:rPr>
        <w:t>Amenzi, penalitati, dobanzi sau alte costuri financiare;</w:t>
      </w:r>
    </w:p>
    <w:p w14:paraId="6080CE6F" w14:textId="77777777" w:rsidR="00D60164" w:rsidRPr="002F2C56" w:rsidRDefault="00D60164" w:rsidP="00D60164">
      <w:pPr>
        <w:numPr>
          <w:ilvl w:val="0"/>
          <w:numId w:val="8"/>
        </w:numPr>
        <w:autoSpaceDE w:val="0"/>
        <w:autoSpaceDN w:val="0"/>
        <w:adjustRightInd w:val="0"/>
        <w:jc w:val="both"/>
        <w:rPr>
          <w:bCs/>
          <w:lang w:val="en-GB" w:eastAsia="en-GB"/>
        </w:rPr>
      </w:pPr>
      <w:r w:rsidRPr="002F2C56">
        <w:rPr>
          <w:bCs/>
          <w:lang w:val="en-GB" w:eastAsia="en-GB"/>
        </w:rPr>
        <w:t>Cheltuieli efectuate in afara perioadei de eligibilitate stabilite prin contract;</w:t>
      </w:r>
    </w:p>
    <w:p w14:paraId="487C595B" w14:textId="77777777" w:rsidR="00D60164" w:rsidRDefault="00D60164" w:rsidP="00D60164">
      <w:pPr>
        <w:numPr>
          <w:ilvl w:val="0"/>
          <w:numId w:val="8"/>
        </w:numPr>
        <w:autoSpaceDE w:val="0"/>
        <w:autoSpaceDN w:val="0"/>
        <w:adjustRightInd w:val="0"/>
        <w:jc w:val="both"/>
        <w:rPr>
          <w:bCs/>
          <w:lang w:val="en-GB" w:eastAsia="en-GB"/>
        </w:rPr>
      </w:pPr>
      <w:r w:rsidRPr="002F2C56">
        <w:rPr>
          <w:bCs/>
          <w:lang w:val="en-GB" w:eastAsia="en-GB"/>
        </w:rPr>
        <w:t>Salarii sau contributii pentru angajati care nu fac parte din grupurile-tinta eligibile sau care nu respecta conditiile din proiect.</w:t>
      </w:r>
      <w:r>
        <w:rPr>
          <w:bCs/>
          <w:lang w:val="en-GB" w:eastAsia="en-GB"/>
        </w:rPr>
        <w:t xml:space="preserve"> </w:t>
      </w:r>
      <w:r w:rsidRPr="002F2C56">
        <w:rPr>
          <w:bCs/>
          <w:lang w:val="en-GB" w:eastAsia="en-GB"/>
        </w:rPr>
        <w:t>Este important ca toate cheltuielile sa respecte planul de afaceri aprobat, ghidul solicitantului si metodologia de monitorizare.</w:t>
      </w:r>
    </w:p>
    <w:p w14:paraId="657CDA83" w14:textId="77777777" w:rsidR="00D60164" w:rsidRPr="00AC6D3E" w:rsidRDefault="00D60164" w:rsidP="00D60164">
      <w:pPr>
        <w:autoSpaceDE w:val="0"/>
        <w:autoSpaceDN w:val="0"/>
        <w:adjustRightInd w:val="0"/>
        <w:ind w:left="720"/>
        <w:jc w:val="both"/>
        <w:rPr>
          <w:bCs/>
          <w:lang w:val="en-GB" w:eastAsia="en-GB"/>
        </w:rPr>
      </w:pPr>
    </w:p>
    <w:p w14:paraId="01D7C75C" w14:textId="5CE5305E" w:rsidR="00D60164" w:rsidRDefault="00D60164" w:rsidP="00D60164">
      <w:pPr>
        <w:autoSpaceDE w:val="0"/>
        <w:autoSpaceDN w:val="0"/>
        <w:adjustRightInd w:val="0"/>
        <w:jc w:val="both"/>
        <w:rPr>
          <w:b/>
          <w:bCs/>
          <w:lang w:eastAsia="en-GB"/>
        </w:rPr>
      </w:pPr>
      <w:r w:rsidRPr="00913F57">
        <w:rPr>
          <w:b/>
          <w:bCs/>
          <w:lang w:eastAsia="en-GB"/>
        </w:rPr>
        <w:t>1</w:t>
      </w:r>
      <w:r w:rsidR="007272D6">
        <w:rPr>
          <w:b/>
          <w:bCs/>
          <w:lang w:eastAsia="en-GB"/>
        </w:rPr>
        <w:t>7</w:t>
      </w:r>
      <w:r w:rsidRPr="00913F57">
        <w:rPr>
          <w:b/>
          <w:bCs/>
          <w:lang w:eastAsia="en-GB"/>
        </w:rPr>
        <w:t xml:space="preserve">) </w:t>
      </w:r>
      <w:r>
        <w:rPr>
          <w:b/>
          <w:bCs/>
          <w:lang w:eastAsia="en-GB"/>
        </w:rPr>
        <w:t>Cum trebuie demonstrată menținerea locurilor de muncă pentru persoanele vulnerabile pe perioada de implementare și sustenabilitate</w:t>
      </w:r>
      <w:r w:rsidRPr="00913F57">
        <w:rPr>
          <w:b/>
          <w:bCs/>
          <w:lang w:eastAsia="en-GB"/>
        </w:rPr>
        <w:t>?</w:t>
      </w:r>
    </w:p>
    <w:p w14:paraId="4E07B9E3" w14:textId="77777777" w:rsidR="00D60164" w:rsidRPr="00913F57" w:rsidRDefault="00D60164" w:rsidP="00D60164">
      <w:pPr>
        <w:autoSpaceDE w:val="0"/>
        <w:autoSpaceDN w:val="0"/>
        <w:adjustRightInd w:val="0"/>
        <w:jc w:val="both"/>
        <w:rPr>
          <w:b/>
          <w:bCs/>
          <w:lang w:eastAsia="en-GB"/>
        </w:rPr>
      </w:pPr>
      <w:r w:rsidRPr="00913F57">
        <w:rPr>
          <w:lang w:eastAsia="en-GB"/>
        </w:rPr>
        <w:t>R</w:t>
      </w:r>
      <w:r>
        <w:rPr>
          <w:lang w:eastAsia="en-GB"/>
        </w:rPr>
        <w:t>ă</w:t>
      </w:r>
      <w:r w:rsidRPr="00913F57">
        <w:rPr>
          <w:lang w:eastAsia="en-GB"/>
        </w:rPr>
        <w:t xml:space="preserve">spuns: </w:t>
      </w:r>
      <w:r>
        <w:rPr>
          <w:lang w:eastAsia="en-GB"/>
        </w:rPr>
        <w:t xml:space="preserve">Menținerea locurilor de muncă se demonstrează prin documente justificative obligatorii: contracte individuale de muncă înregistrate în Revisal, state de plată, declarații lunare depuse la ANAF, precum și rapoarte de monitorizare solicitate de finnațator. Este important ca </w:t>
      </w:r>
      <w:r>
        <w:rPr>
          <w:lang w:eastAsia="en-GB"/>
        </w:rPr>
        <w:lastRenderedPageBreak/>
        <w:t>aceste contracte să fie active pe toată perioada asumată și să nu existe întreruperi nejustificate. În cazul în care o persoană încetează contractul, întreprinderea are obligația de a înlocui angajatul cu o altă persoană eligibilă, în maxim 30 de zile.</w:t>
      </w:r>
    </w:p>
    <w:p w14:paraId="19730C6A" w14:textId="77777777" w:rsidR="00D60164" w:rsidRPr="00913F57" w:rsidRDefault="00D60164" w:rsidP="00D60164">
      <w:pPr>
        <w:autoSpaceDE w:val="0"/>
        <w:autoSpaceDN w:val="0"/>
        <w:adjustRightInd w:val="0"/>
        <w:spacing w:line="360" w:lineRule="auto"/>
        <w:jc w:val="both"/>
        <w:rPr>
          <w:bCs/>
          <w:lang w:eastAsia="en-GB"/>
        </w:rPr>
      </w:pPr>
    </w:p>
    <w:p w14:paraId="6DB00BE8" w14:textId="6C1C8D70" w:rsidR="00D60164" w:rsidRDefault="00D60164" w:rsidP="00D60164">
      <w:pPr>
        <w:autoSpaceDE w:val="0"/>
        <w:autoSpaceDN w:val="0"/>
        <w:adjustRightInd w:val="0"/>
        <w:jc w:val="both"/>
        <w:rPr>
          <w:b/>
          <w:bCs/>
          <w:lang w:eastAsia="en-GB"/>
        </w:rPr>
      </w:pPr>
      <w:r w:rsidRPr="00913F57">
        <w:rPr>
          <w:b/>
          <w:bCs/>
          <w:lang w:eastAsia="en-GB"/>
        </w:rPr>
        <w:t>1</w:t>
      </w:r>
      <w:r w:rsidR="007272D6">
        <w:rPr>
          <w:b/>
          <w:bCs/>
          <w:lang w:eastAsia="en-GB"/>
        </w:rPr>
        <w:t>8</w:t>
      </w:r>
      <w:r w:rsidRPr="00913F57">
        <w:rPr>
          <w:b/>
          <w:bCs/>
          <w:lang w:eastAsia="en-GB"/>
        </w:rPr>
        <w:t xml:space="preserve">) </w:t>
      </w:r>
      <w:r>
        <w:rPr>
          <w:b/>
          <w:bCs/>
          <w:lang w:eastAsia="en-GB"/>
        </w:rPr>
        <w:t xml:space="preserve">Ce tip de activități pot fi considerate </w:t>
      </w:r>
      <w:r>
        <w:rPr>
          <w:b/>
          <w:bCs/>
          <w:lang w:val="en-GB" w:eastAsia="en-GB"/>
        </w:rPr>
        <w:t>“</w:t>
      </w:r>
      <w:r>
        <w:rPr>
          <w:b/>
          <w:bCs/>
          <w:lang w:eastAsia="en-GB"/>
        </w:rPr>
        <w:t>cheltuieli neeligibile</w:t>
      </w:r>
      <w:r>
        <w:rPr>
          <w:b/>
          <w:bCs/>
          <w:lang w:val="en-GB" w:eastAsia="en-GB"/>
        </w:rPr>
        <w:t>” în cadrul întreprinderii sociale, chiar dacă par necesare pentru funcționare</w:t>
      </w:r>
      <w:r w:rsidRPr="00913F57">
        <w:rPr>
          <w:b/>
          <w:bCs/>
          <w:lang w:eastAsia="en-GB"/>
        </w:rPr>
        <w:t>?</w:t>
      </w:r>
    </w:p>
    <w:p w14:paraId="15C5B57A" w14:textId="77777777" w:rsidR="00D60164" w:rsidRDefault="00D60164" w:rsidP="00D60164">
      <w:pPr>
        <w:autoSpaceDE w:val="0"/>
        <w:autoSpaceDN w:val="0"/>
        <w:adjustRightInd w:val="0"/>
        <w:jc w:val="both"/>
        <w:rPr>
          <w:lang w:eastAsia="en-GB"/>
        </w:rPr>
      </w:pPr>
      <w:r w:rsidRPr="00913F57">
        <w:rPr>
          <w:lang w:eastAsia="en-GB"/>
        </w:rPr>
        <w:t>R</w:t>
      </w:r>
      <w:r>
        <w:rPr>
          <w:lang w:eastAsia="en-GB"/>
        </w:rPr>
        <w:t>ă</w:t>
      </w:r>
      <w:r w:rsidRPr="00913F57">
        <w:rPr>
          <w:lang w:eastAsia="en-GB"/>
        </w:rPr>
        <w:t xml:space="preserve">spuns: </w:t>
      </w:r>
      <w:r>
        <w:rPr>
          <w:lang w:eastAsia="en-GB"/>
        </w:rPr>
        <w:t>Printre cheltuielile neeligibile se numără: achiziționarea de bunuri second-hand, achiziția de terenuri sau imobile, plata datoriilor existente ale întreprinderii sau ale asociatului, cheltuieli cu amenzi, penalități ori litigii, salarii pentru persoane care nu fac parte din categoriile eligibile sau care nu sunt implicate efectiv în activitatea întreprinderii. De asemenea, nu se pot deconta cheltuieli fără documente justificative conforme (facturi, contracte, dovezi de plată).</w:t>
      </w:r>
    </w:p>
    <w:p w14:paraId="5CCFB5E7" w14:textId="77777777" w:rsidR="00D60164" w:rsidRDefault="00D60164" w:rsidP="00D60164">
      <w:pPr>
        <w:autoSpaceDE w:val="0"/>
        <w:autoSpaceDN w:val="0"/>
        <w:adjustRightInd w:val="0"/>
        <w:jc w:val="both"/>
        <w:rPr>
          <w:lang w:eastAsia="en-GB"/>
        </w:rPr>
      </w:pPr>
    </w:p>
    <w:p w14:paraId="27823BAE" w14:textId="37F35891" w:rsidR="00D60164" w:rsidRPr="004E7390" w:rsidRDefault="007272D6" w:rsidP="00D60164">
      <w:pPr>
        <w:autoSpaceDE w:val="0"/>
        <w:autoSpaceDN w:val="0"/>
        <w:adjustRightInd w:val="0"/>
        <w:jc w:val="both"/>
        <w:rPr>
          <w:b/>
          <w:bCs/>
          <w:lang w:eastAsia="en-GB"/>
        </w:rPr>
      </w:pPr>
      <w:r>
        <w:rPr>
          <w:b/>
          <w:bCs/>
          <w:lang w:eastAsia="en-GB"/>
        </w:rPr>
        <w:t>19</w:t>
      </w:r>
      <w:r w:rsidR="00D60164" w:rsidRPr="004E7390">
        <w:rPr>
          <w:b/>
          <w:bCs/>
          <w:lang w:eastAsia="en-GB"/>
        </w:rPr>
        <w:t>) Cum se face dovada reinvestirii a minim 90% din profitul obținut, conform Legii 219/2015?</w:t>
      </w:r>
    </w:p>
    <w:p w14:paraId="4A38571B" w14:textId="77777777" w:rsidR="00D60164" w:rsidRDefault="00D60164" w:rsidP="00D60164">
      <w:pPr>
        <w:autoSpaceDE w:val="0"/>
        <w:autoSpaceDN w:val="0"/>
        <w:adjustRightInd w:val="0"/>
        <w:jc w:val="both"/>
        <w:rPr>
          <w:lang w:eastAsia="en-GB"/>
        </w:rPr>
      </w:pPr>
      <w:r>
        <w:rPr>
          <w:lang w:eastAsia="en-GB"/>
        </w:rPr>
        <w:t>Răspuns: Dovada reinvestirii profitului se face prin bilanțul contabil anual depus la ANAF, unde se evidențiează modul în care profitul a fost alocat rezervei statutare și obiectivelor sociale. Totodată, este necesară o hotărâre a Adunării Generale a Asociaților (AGA) care stabilește explicit reinvestirea profitului în activități sociale sau pentru dezvoltarea întreprinderii. La monitorizare, finanțatorul poate solicita aceste documente împreună cu extrase de cont sau contracte care să demonstreze utilizarea efectivă a fondurilor.</w:t>
      </w:r>
    </w:p>
    <w:p w14:paraId="6E7278ED" w14:textId="77777777" w:rsidR="00D60164" w:rsidRDefault="00D60164" w:rsidP="00D60164">
      <w:pPr>
        <w:autoSpaceDE w:val="0"/>
        <w:autoSpaceDN w:val="0"/>
        <w:adjustRightInd w:val="0"/>
        <w:jc w:val="both"/>
        <w:rPr>
          <w:lang w:eastAsia="en-GB"/>
        </w:rPr>
      </w:pPr>
    </w:p>
    <w:p w14:paraId="38961F4C" w14:textId="77777777" w:rsidR="00D60164" w:rsidRPr="00BC0381" w:rsidRDefault="00D60164" w:rsidP="00D60164">
      <w:pPr>
        <w:autoSpaceDE w:val="0"/>
        <w:autoSpaceDN w:val="0"/>
        <w:adjustRightInd w:val="0"/>
        <w:jc w:val="both"/>
        <w:rPr>
          <w:b/>
          <w:bCs/>
          <w:lang w:eastAsia="en-GB"/>
        </w:rPr>
      </w:pPr>
      <w:r w:rsidRPr="00BC0381">
        <w:rPr>
          <w:b/>
          <w:bCs/>
          <w:lang w:eastAsia="en-GB"/>
        </w:rPr>
        <w:t>20) Ce riscuri există dacă întreprinderea socială nu respectă obligațiile asumate prin proiect și cum pot fi gestionate?</w:t>
      </w:r>
    </w:p>
    <w:p w14:paraId="723B828B" w14:textId="77777777" w:rsidR="00D60164" w:rsidRPr="00913F57" w:rsidRDefault="00D60164" w:rsidP="00D60164">
      <w:pPr>
        <w:autoSpaceDE w:val="0"/>
        <w:autoSpaceDN w:val="0"/>
        <w:adjustRightInd w:val="0"/>
        <w:jc w:val="both"/>
        <w:rPr>
          <w:bCs/>
          <w:lang w:eastAsia="en-GB"/>
        </w:rPr>
      </w:pPr>
      <w:r>
        <w:rPr>
          <w:lang w:eastAsia="en-GB"/>
        </w:rPr>
        <w:t>Răspuns: Riscurile principale includ: rezilierea contractului de finanțare, recuperarea parțială sau totală a grantului acordat, pierderea atestatului de întreprindere socială și imposibilitatea de a mai accesa alte finanțări similare. Pentru a gestiona aceste riscuri, întreprinderea trebuie să implementeze un sistem intern de monitorizare a indicatorilor (angajări, activitate economică, reinvestirea profitului), să asigure o comunicare constantă cu finanțatorul și să planifice resurse financiare pentru eventualele situații neprevăzute. Recomandată este și implicarea unui contabil cu experiență în proiecte europene și a unui responsabil de monitorizare internă.</w:t>
      </w:r>
    </w:p>
    <w:p w14:paraId="51B4D9BD" w14:textId="77777777" w:rsidR="00D60164" w:rsidRPr="00206875" w:rsidRDefault="00D60164" w:rsidP="00D91DFC">
      <w:pPr>
        <w:jc w:val="both"/>
      </w:pPr>
    </w:p>
    <w:sectPr w:rsidR="00D60164" w:rsidRPr="00206875" w:rsidSect="005A46B9">
      <w:headerReference w:type="even" r:id="rId8"/>
      <w:headerReference w:type="default" r:id="rId9"/>
      <w:footerReference w:type="even" r:id="rId10"/>
      <w:footerReference w:type="default" r:id="rId11"/>
      <w:headerReference w:type="first" r:id="rId12"/>
      <w:footerReference w:type="first" r:id="rId13"/>
      <w:pgSz w:w="11906" w:h="16838" w:code="9"/>
      <w:pgMar w:top="1440" w:right="1274" w:bottom="1440" w:left="1440"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F2F9B" w14:textId="77777777" w:rsidR="00FE4E40" w:rsidRDefault="00FE4E40">
      <w:r>
        <w:separator/>
      </w:r>
    </w:p>
  </w:endnote>
  <w:endnote w:type="continuationSeparator" w:id="0">
    <w:p w14:paraId="06605539" w14:textId="77777777" w:rsidR="00FE4E40" w:rsidRDefault="00FE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949150"/>
      <w:docPartObj>
        <w:docPartGallery w:val="Page Numbers (Bottom of Page)"/>
        <w:docPartUnique/>
      </w:docPartObj>
    </w:sdtPr>
    <w:sdtEndPr>
      <w:rPr>
        <w:noProof/>
      </w:rPr>
    </w:sdtEndPr>
    <w:sdtContent>
      <w:p w14:paraId="60F74AEE" w14:textId="2B5C14A7" w:rsidR="005A46B9" w:rsidRPr="005A46B9" w:rsidRDefault="005A46B9" w:rsidP="005A46B9">
        <w:pPr>
          <w:pStyle w:val="Footer"/>
          <w:ind w:right="-284"/>
          <w:jc w:val="both"/>
          <w:rPr>
            <w:rFonts w:ascii="Arial" w:hAnsi="Arial"/>
            <w:b/>
            <w:sz w:val="18"/>
            <w:szCs w:val="18"/>
          </w:rPr>
        </w:pPr>
        <w:r w:rsidRPr="002C437B">
          <w:rPr>
            <w:noProof/>
          </w:rPr>
          <w:drawing>
            <wp:inline distT="0" distB="0" distL="0" distR="0" wp14:anchorId="2B43A4C1" wp14:editId="5D143D2E">
              <wp:extent cx="815770" cy="667910"/>
              <wp:effectExtent l="0" t="0" r="3810" b="0"/>
              <wp:docPr id="530454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95835" name=""/>
                      <pic:cNvPicPr/>
                    </pic:nvPicPr>
                    <pic:blipFill>
                      <a:blip r:embed="rId1"/>
                      <a:stretch>
                        <a:fillRect/>
                      </a:stretch>
                    </pic:blipFill>
                    <pic:spPr>
                      <a:xfrm>
                        <a:off x="0" y="0"/>
                        <a:ext cx="831869" cy="681091"/>
                      </a:xfrm>
                      <a:prstGeom prst="rect">
                        <a:avLst/>
                      </a:prstGeom>
                    </pic:spPr>
                  </pic:pic>
                </a:graphicData>
              </a:graphic>
            </wp:inline>
          </w:drawing>
        </w:r>
        <w:r>
          <w:rPr>
            <w:noProof/>
          </w:rPr>
          <w:drawing>
            <wp:anchor distT="0" distB="0" distL="114300" distR="114300" simplePos="0" relativeHeight="251727360" behindDoc="0" locked="0" layoutInCell="1" allowOverlap="1" wp14:anchorId="6C7BE8F9" wp14:editId="68A57B6F">
              <wp:simplePos x="0" y="0"/>
              <wp:positionH relativeFrom="margin">
                <wp:posOffset>914400</wp:posOffset>
              </wp:positionH>
              <wp:positionV relativeFrom="paragraph">
                <wp:posOffset>9191625</wp:posOffset>
              </wp:positionV>
              <wp:extent cx="1085850" cy="767080"/>
              <wp:effectExtent l="0" t="0" r="0" b="0"/>
              <wp:wrapNone/>
              <wp:docPr id="15153596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8384" behindDoc="0" locked="0" layoutInCell="1" allowOverlap="1" wp14:anchorId="2F7D4F94" wp14:editId="7562BD13">
              <wp:simplePos x="0" y="0"/>
              <wp:positionH relativeFrom="margin">
                <wp:posOffset>3076575</wp:posOffset>
              </wp:positionH>
              <wp:positionV relativeFrom="paragraph">
                <wp:posOffset>9124950</wp:posOffset>
              </wp:positionV>
              <wp:extent cx="1571625" cy="990600"/>
              <wp:effectExtent l="0" t="0" r="0" b="0"/>
              <wp:wrapNone/>
              <wp:docPr id="1739939731" name="Picture 1739939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9408" behindDoc="0" locked="0" layoutInCell="1" allowOverlap="1" wp14:anchorId="67FC79B6" wp14:editId="5BD6260A">
              <wp:simplePos x="0" y="0"/>
              <wp:positionH relativeFrom="column">
                <wp:posOffset>4838700</wp:posOffset>
              </wp:positionH>
              <wp:positionV relativeFrom="paragraph">
                <wp:posOffset>9324975</wp:posOffset>
              </wp:positionV>
              <wp:extent cx="447040" cy="616585"/>
              <wp:effectExtent l="0" t="0" r="0" b="0"/>
              <wp:wrapNone/>
              <wp:docPr id="12810070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04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0432" behindDoc="0" locked="0" layoutInCell="1" allowOverlap="1" wp14:anchorId="417E2F31" wp14:editId="20E5314F">
              <wp:simplePos x="0" y="0"/>
              <wp:positionH relativeFrom="column">
                <wp:posOffset>5743575</wp:posOffset>
              </wp:positionH>
              <wp:positionV relativeFrom="paragraph">
                <wp:posOffset>9439275</wp:posOffset>
              </wp:positionV>
              <wp:extent cx="1417320" cy="485140"/>
              <wp:effectExtent l="0" t="0" r="0" b="0"/>
              <wp:wrapNone/>
              <wp:docPr id="15924058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7320" cy="485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18"/>
            <w:szCs w:val="18"/>
          </w:rPr>
          <w:t xml:space="preserve">             </w:t>
        </w:r>
        <w:r w:rsidRPr="00513B2F">
          <w:rPr>
            <w:rFonts w:ascii="Arial" w:hAnsi="Arial"/>
            <w:b/>
            <w:noProof/>
            <w:sz w:val="18"/>
            <w:szCs w:val="18"/>
          </w:rPr>
          <w:drawing>
            <wp:inline distT="0" distB="0" distL="0" distR="0" wp14:anchorId="13A17A9E" wp14:editId="34E9CDD9">
              <wp:extent cx="842767" cy="588396"/>
              <wp:effectExtent l="0" t="0" r="0" b="2540"/>
              <wp:docPr id="1584700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67506" name=""/>
                      <pic:cNvPicPr/>
                    </pic:nvPicPr>
                    <pic:blipFill>
                      <a:blip r:embed="rId6"/>
                      <a:stretch>
                        <a:fillRect/>
                      </a:stretch>
                    </pic:blipFill>
                    <pic:spPr>
                      <a:xfrm>
                        <a:off x="0" y="0"/>
                        <a:ext cx="865295" cy="604124"/>
                      </a:xfrm>
                      <a:prstGeom prst="rect">
                        <a:avLst/>
                      </a:prstGeom>
                    </pic:spPr>
                  </pic:pic>
                </a:graphicData>
              </a:graphic>
            </wp:inline>
          </w:drawing>
        </w:r>
        <w:r>
          <w:rPr>
            <w:rFonts w:ascii="Arial" w:hAnsi="Arial"/>
            <w:b/>
            <w:sz w:val="18"/>
            <w:szCs w:val="18"/>
          </w:rPr>
          <w:t xml:space="preserve">             </w:t>
        </w:r>
        <w:r w:rsidRPr="002C437B">
          <w:rPr>
            <w:rFonts w:ascii="Arial" w:hAnsi="Arial"/>
            <w:b/>
            <w:noProof/>
            <w:sz w:val="18"/>
            <w:szCs w:val="18"/>
          </w:rPr>
          <w:drawing>
            <wp:inline distT="0" distB="0" distL="0" distR="0" wp14:anchorId="088ADE7E" wp14:editId="52864763">
              <wp:extent cx="1244252" cy="524786"/>
              <wp:effectExtent l="0" t="0" r="0" b="8890"/>
              <wp:docPr id="454823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63224" name=""/>
                      <pic:cNvPicPr/>
                    </pic:nvPicPr>
                    <pic:blipFill>
                      <a:blip r:embed="rId7"/>
                      <a:stretch>
                        <a:fillRect/>
                      </a:stretch>
                    </pic:blipFill>
                    <pic:spPr>
                      <a:xfrm>
                        <a:off x="0" y="0"/>
                        <a:ext cx="1292384" cy="545087"/>
                      </a:xfrm>
                      <a:prstGeom prst="rect">
                        <a:avLst/>
                      </a:prstGeom>
                    </pic:spPr>
                  </pic:pic>
                </a:graphicData>
              </a:graphic>
            </wp:inline>
          </w:drawing>
        </w:r>
        <w:r>
          <w:rPr>
            <w:rFonts w:ascii="Arial" w:hAnsi="Arial"/>
            <w:b/>
            <w:sz w:val="18"/>
            <w:szCs w:val="18"/>
          </w:rPr>
          <w:t xml:space="preserve">             </w:t>
        </w:r>
        <w:r w:rsidRPr="002C437B">
          <w:rPr>
            <w:rFonts w:ascii="Arial" w:hAnsi="Arial"/>
            <w:b/>
            <w:noProof/>
            <w:sz w:val="18"/>
            <w:szCs w:val="18"/>
          </w:rPr>
          <w:drawing>
            <wp:inline distT="0" distB="0" distL="0" distR="0" wp14:anchorId="046D82FA" wp14:editId="78465468">
              <wp:extent cx="1565273" cy="557493"/>
              <wp:effectExtent l="0" t="0" r="0" b="0"/>
              <wp:docPr id="1655068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67933" name=""/>
                      <pic:cNvPicPr/>
                    </pic:nvPicPr>
                    <pic:blipFill>
                      <a:blip r:embed="rId8"/>
                      <a:stretch>
                        <a:fillRect/>
                      </a:stretch>
                    </pic:blipFill>
                    <pic:spPr>
                      <a:xfrm>
                        <a:off x="0" y="0"/>
                        <a:ext cx="1582300" cy="563558"/>
                      </a:xfrm>
                      <a:prstGeom prst="rect">
                        <a:avLst/>
                      </a:prstGeom>
                    </pic:spPr>
                  </pic:pic>
                </a:graphicData>
              </a:graphic>
            </wp:inline>
          </w:drawing>
        </w:r>
        <w:r>
          <w:rPr>
            <w:noProof/>
          </w:rPr>
          <w:drawing>
            <wp:anchor distT="0" distB="0" distL="114300" distR="114300" simplePos="0" relativeHeight="251735552" behindDoc="0" locked="0" layoutInCell="1" allowOverlap="1" wp14:anchorId="3D2124B3" wp14:editId="3B89B7E0">
              <wp:simplePos x="0" y="0"/>
              <wp:positionH relativeFrom="margin">
                <wp:posOffset>914400</wp:posOffset>
              </wp:positionH>
              <wp:positionV relativeFrom="paragraph">
                <wp:posOffset>9191625</wp:posOffset>
              </wp:positionV>
              <wp:extent cx="1085850" cy="767080"/>
              <wp:effectExtent l="0" t="0" r="0" b="0"/>
              <wp:wrapNone/>
              <wp:docPr id="1328445565"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1456" behindDoc="0" locked="0" layoutInCell="1" allowOverlap="1" wp14:anchorId="2D5FE5D7" wp14:editId="53013E4C">
              <wp:simplePos x="0" y="0"/>
              <wp:positionH relativeFrom="margin">
                <wp:posOffset>914400</wp:posOffset>
              </wp:positionH>
              <wp:positionV relativeFrom="paragraph">
                <wp:posOffset>9191625</wp:posOffset>
              </wp:positionV>
              <wp:extent cx="1085850" cy="767080"/>
              <wp:effectExtent l="0" t="0" r="0" b="0"/>
              <wp:wrapNone/>
              <wp:docPr id="175474507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2480" behindDoc="0" locked="0" layoutInCell="1" allowOverlap="1" wp14:anchorId="71BFD79A" wp14:editId="67BF21A9">
              <wp:simplePos x="0" y="0"/>
              <wp:positionH relativeFrom="margin">
                <wp:posOffset>3076575</wp:posOffset>
              </wp:positionH>
              <wp:positionV relativeFrom="paragraph">
                <wp:posOffset>9124950</wp:posOffset>
              </wp:positionV>
              <wp:extent cx="1571625" cy="990600"/>
              <wp:effectExtent l="0" t="0" r="0" b="0"/>
              <wp:wrapNone/>
              <wp:docPr id="367279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3504" behindDoc="0" locked="0" layoutInCell="1" allowOverlap="1" wp14:anchorId="2A7B2DD5" wp14:editId="529A0B43">
              <wp:simplePos x="0" y="0"/>
              <wp:positionH relativeFrom="column">
                <wp:posOffset>4838700</wp:posOffset>
              </wp:positionH>
              <wp:positionV relativeFrom="paragraph">
                <wp:posOffset>9324975</wp:posOffset>
              </wp:positionV>
              <wp:extent cx="447040" cy="616585"/>
              <wp:effectExtent l="0" t="0" r="0" b="0"/>
              <wp:wrapNone/>
              <wp:docPr id="17668393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04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4528" behindDoc="0" locked="0" layoutInCell="1" allowOverlap="1" wp14:anchorId="7AAEDCBB" wp14:editId="2156F882">
              <wp:simplePos x="0" y="0"/>
              <wp:positionH relativeFrom="column">
                <wp:posOffset>5743575</wp:posOffset>
              </wp:positionH>
              <wp:positionV relativeFrom="paragraph">
                <wp:posOffset>9439275</wp:posOffset>
              </wp:positionV>
              <wp:extent cx="1417320" cy="485140"/>
              <wp:effectExtent l="0" t="0" r="0" b="0"/>
              <wp:wrapNone/>
              <wp:docPr id="3783902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7320" cy="485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675F8" w14:textId="2B5C14A7" w:rsidR="005A46B9" w:rsidRDefault="005A46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8524E4" w14:textId="55352197" w:rsidR="00007106" w:rsidRPr="00AB2457" w:rsidRDefault="00007106" w:rsidP="00AB2457">
    <w:pPr>
      <w:pStyle w:val="Footer"/>
      <w:ind w:right="-284"/>
      <w:jc w:val="both"/>
      <w:rPr>
        <w:rFonts w:ascii="Arial" w:hAnsi="Arial"/>
        <w:b/>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B632" w14:textId="1EBCC357" w:rsidR="005A46B9" w:rsidRPr="005A46B9" w:rsidRDefault="005A46B9" w:rsidP="005A46B9">
    <w:pPr>
      <w:pStyle w:val="Footer"/>
      <w:ind w:right="-284"/>
      <w:jc w:val="both"/>
      <w:rPr>
        <w:rFonts w:ascii="Arial" w:hAnsi="Arial"/>
        <w:b/>
        <w:sz w:val="18"/>
        <w:szCs w:val="18"/>
      </w:rPr>
    </w:pPr>
    <w:r w:rsidRPr="002C437B">
      <w:rPr>
        <w:noProof/>
      </w:rPr>
      <w:drawing>
        <wp:inline distT="0" distB="0" distL="0" distR="0" wp14:anchorId="078B5797" wp14:editId="07ABFA20">
          <wp:extent cx="815770" cy="667910"/>
          <wp:effectExtent l="0" t="0" r="3810" b="0"/>
          <wp:docPr id="2075799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95835" name=""/>
                  <pic:cNvPicPr/>
                </pic:nvPicPr>
                <pic:blipFill>
                  <a:blip r:embed="rId1"/>
                  <a:stretch>
                    <a:fillRect/>
                  </a:stretch>
                </pic:blipFill>
                <pic:spPr>
                  <a:xfrm>
                    <a:off x="0" y="0"/>
                    <a:ext cx="831869" cy="681091"/>
                  </a:xfrm>
                  <a:prstGeom prst="rect">
                    <a:avLst/>
                  </a:prstGeom>
                </pic:spPr>
              </pic:pic>
            </a:graphicData>
          </a:graphic>
        </wp:inline>
      </w:drawing>
    </w:r>
    <w:r>
      <w:rPr>
        <w:noProof/>
      </w:rPr>
      <w:drawing>
        <wp:anchor distT="0" distB="0" distL="114300" distR="114300" simplePos="0" relativeHeight="251747840" behindDoc="0" locked="0" layoutInCell="1" allowOverlap="1" wp14:anchorId="6BA74EED" wp14:editId="0C8BC7DF">
          <wp:simplePos x="0" y="0"/>
          <wp:positionH relativeFrom="margin">
            <wp:posOffset>914400</wp:posOffset>
          </wp:positionH>
          <wp:positionV relativeFrom="paragraph">
            <wp:posOffset>9191625</wp:posOffset>
          </wp:positionV>
          <wp:extent cx="1085850" cy="767080"/>
          <wp:effectExtent l="0" t="0" r="0" b="0"/>
          <wp:wrapNone/>
          <wp:docPr id="1255812335"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8864" behindDoc="0" locked="0" layoutInCell="1" allowOverlap="1" wp14:anchorId="697F6D88" wp14:editId="5899EB19">
          <wp:simplePos x="0" y="0"/>
          <wp:positionH relativeFrom="margin">
            <wp:posOffset>3076575</wp:posOffset>
          </wp:positionH>
          <wp:positionV relativeFrom="paragraph">
            <wp:posOffset>9124950</wp:posOffset>
          </wp:positionV>
          <wp:extent cx="1571625" cy="990600"/>
          <wp:effectExtent l="0" t="0" r="0" b="0"/>
          <wp:wrapNone/>
          <wp:docPr id="65610286" name="Picture 65610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9888" behindDoc="0" locked="0" layoutInCell="1" allowOverlap="1" wp14:anchorId="23DCFF1E" wp14:editId="7033DDFD">
          <wp:simplePos x="0" y="0"/>
          <wp:positionH relativeFrom="column">
            <wp:posOffset>4838700</wp:posOffset>
          </wp:positionH>
          <wp:positionV relativeFrom="paragraph">
            <wp:posOffset>9324975</wp:posOffset>
          </wp:positionV>
          <wp:extent cx="447040" cy="616585"/>
          <wp:effectExtent l="0" t="0" r="0" b="0"/>
          <wp:wrapNone/>
          <wp:docPr id="4049131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04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0912" behindDoc="0" locked="0" layoutInCell="1" allowOverlap="1" wp14:anchorId="10D826AD" wp14:editId="4F5086C0">
          <wp:simplePos x="0" y="0"/>
          <wp:positionH relativeFrom="column">
            <wp:posOffset>5743575</wp:posOffset>
          </wp:positionH>
          <wp:positionV relativeFrom="paragraph">
            <wp:posOffset>9439275</wp:posOffset>
          </wp:positionV>
          <wp:extent cx="1417320" cy="485140"/>
          <wp:effectExtent l="0" t="0" r="0" b="0"/>
          <wp:wrapNone/>
          <wp:docPr id="7051674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7320" cy="485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18"/>
        <w:szCs w:val="18"/>
      </w:rPr>
      <w:t xml:space="preserve">             </w:t>
    </w:r>
    <w:r w:rsidRPr="00513B2F">
      <w:rPr>
        <w:rFonts w:ascii="Arial" w:hAnsi="Arial"/>
        <w:b/>
        <w:noProof/>
        <w:sz w:val="18"/>
        <w:szCs w:val="18"/>
      </w:rPr>
      <w:drawing>
        <wp:inline distT="0" distB="0" distL="0" distR="0" wp14:anchorId="5F4E4DAA" wp14:editId="5A064B66">
          <wp:extent cx="842767" cy="588396"/>
          <wp:effectExtent l="0" t="0" r="0" b="2540"/>
          <wp:docPr id="823477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67506" name=""/>
                  <pic:cNvPicPr/>
                </pic:nvPicPr>
                <pic:blipFill>
                  <a:blip r:embed="rId6"/>
                  <a:stretch>
                    <a:fillRect/>
                  </a:stretch>
                </pic:blipFill>
                <pic:spPr>
                  <a:xfrm>
                    <a:off x="0" y="0"/>
                    <a:ext cx="865295" cy="604124"/>
                  </a:xfrm>
                  <a:prstGeom prst="rect">
                    <a:avLst/>
                  </a:prstGeom>
                </pic:spPr>
              </pic:pic>
            </a:graphicData>
          </a:graphic>
        </wp:inline>
      </w:drawing>
    </w:r>
    <w:r>
      <w:rPr>
        <w:rFonts w:ascii="Arial" w:hAnsi="Arial"/>
        <w:b/>
        <w:sz w:val="18"/>
        <w:szCs w:val="18"/>
      </w:rPr>
      <w:t xml:space="preserve">             </w:t>
    </w:r>
    <w:r w:rsidRPr="002C437B">
      <w:rPr>
        <w:rFonts w:ascii="Arial" w:hAnsi="Arial"/>
        <w:b/>
        <w:noProof/>
        <w:sz w:val="18"/>
        <w:szCs w:val="18"/>
      </w:rPr>
      <w:drawing>
        <wp:inline distT="0" distB="0" distL="0" distR="0" wp14:anchorId="3E875D53" wp14:editId="6A1407C0">
          <wp:extent cx="1244252" cy="524786"/>
          <wp:effectExtent l="0" t="0" r="0" b="8890"/>
          <wp:docPr id="2142625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63224" name=""/>
                  <pic:cNvPicPr/>
                </pic:nvPicPr>
                <pic:blipFill>
                  <a:blip r:embed="rId7"/>
                  <a:stretch>
                    <a:fillRect/>
                  </a:stretch>
                </pic:blipFill>
                <pic:spPr>
                  <a:xfrm>
                    <a:off x="0" y="0"/>
                    <a:ext cx="1292384" cy="545087"/>
                  </a:xfrm>
                  <a:prstGeom prst="rect">
                    <a:avLst/>
                  </a:prstGeom>
                </pic:spPr>
              </pic:pic>
            </a:graphicData>
          </a:graphic>
        </wp:inline>
      </w:drawing>
    </w:r>
    <w:r>
      <w:rPr>
        <w:rFonts w:ascii="Arial" w:hAnsi="Arial"/>
        <w:b/>
        <w:sz w:val="18"/>
        <w:szCs w:val="18"/>
      </w:rPr>
      <w:t xml:space="preserve">             </w:t>
    </w:r>
    <w:r w:rsidRPr="002C437B">
      <w:rPr>
        <w:rFonts w:ascii="Arial" w:hAnsi="Arial"/>
        <w:b/>
        <w:noProof/>
        <w:sz w:val="18"/>
        <w:szCs w:val="18"/>
      </w:rPr>
      <w:drawing>
        <wp:inline distT="0" distB="0" distL="0" distR="0" wp14:anchorId="1D7A3F59" wp14:editId="75DCF0B3">
          <wp:extent cx="1565273" cy="557493"/>
          <wp:effectExtent l="0" t="0" r="0" b="0"/>
          <wp:docPr id="1783949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67933" name=""/>
                  <pic:cNvPicPr/>
                </pic:nvPicPr>
                <pic:blipFill>
                  <a:blip r:embed="rId8"/>
                  <a:stretch>
                    <a:fillRect/>
                  </a:stretch>
                </pic:blipFill>
                <pic:spPr>
                  <a:xfrm>
                    <a:off x="0" y="0"/>
                    <a:ext cx="1582300" cy="563558"/>
                  </a:xfrm>
                  <a:prstGeom prst="rect">
                    <a:avLst/>
                  </a:prstGeom>
                </pic:spPr>
              </pic:pic>
            </a:graphicData>
          </a:graphic>
        </wp:inline>
      </w:drawing>
    </w:r>
    <w:r>
      <w:rPr>
        <w:noProof/>
      </w:rPr>
      <w:drawing>
        <wp:anchor distT="0" distB="0" distL="114300" distR="114300" simplePos="0" relativeHeight="251756032" behindDoc="0" locked="0" layoutInCell="1" allowOverlap="1" wp14:anchorId="380B0C26" wp14:editId="1ADDD0DE">
          <wp:simplePos x="0" y="0"/>
          <wp:positionH relativeFrom="margin">
            <wp:posOffset>914400</wp:posOffset>
          </wp:positionH>
          <wp:positionV relativeFrom="paragraph">
            <wp:posOffset>9191625</wp:posOffset>
          </wp:positionV>
          <wp:extent cx="1085850" cy="767080"/>
          <wp:effectExtent l="0" t="0" r="0" b="0"/>
          <wp:wrapNone/>
          <wp:docPr id="70603782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1936" behindDoc="0" locked="0" layoutInCell="1" allowOverlap="1" wp14:anchorId="4AA29DEE" wp14:editId="5B917FA9">
          <wp:simplePos x="0" y="0"/>
          <wp:positionH relativeFrom="margin">
            <wp:posOffset>914400</wp:posOffset>
          </wp:positionH>
          <wp:positionV relativeFrom="paragraph">
            <wp:posOffset>9191625</wp:posOffset>
          </wp:positionV>
          <wp:extent cx="1085850" cy="767080"/>
          <wp:effectExtent l="0" t="0" r="0" b="0"/>
          <wp:wrapNone/>
          <wp:docPr id="148052093"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2960" behindDoc="0" locked="0" layoutInCell="1" allowOverlap="1" wp14:anchorId="77DB6C2E" wp14:editId="37D20F3B">
          <wp:simplePos x="0" y="0"/>
          <wp:positionH relativeFrom="margin">
            <wp:posOffset>3076575</wp:posOffset>
          </wp:positionH>
          <wp:positionV relativeFrom="paragraph">
            <wp:posOffset>9124950</wp:posOffset>
          </wp:positionV>
          <wp:extent cx="1571625" cy="990600"/>
          <wp:effectExtent l="0" t="0" r="0" b="0"/>
          <wp:wrapNone/>
          <wp:docPr id="962131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3984" behindDoc="0" locked="0" layoutInCell="1" allowOverlap="1" wp14:anchorId="109F2147" wp14:editId="43CC6846">
          <wp:simplePos x="0" y="0"/>
          <wp:positionH relativeFrom="column">
            <wp:posOffset>4838700</wp:posOffset>
          </wp:positionH>
          <wp:positionV relativeFrom="paragraph">
            <wp:posOffset>9324975</wp:posOffset>
          </wp:positionV>
          <wp:extent cx="447040" cy="616585"/>
          <wp:effectExtent l="0" t="0" r="0" b="0"/>
          <wp:wrapNone/>
          <wp:docPr id="17503123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04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5008" behindDoc="0" locked="0" layoutInCell="1" allowOverlap="1" wp14:anchorId="13C92A36" wp14:editId="276518DC">
          <wp:simplePos x="0" y="0"/>
          <wp:positionH relativeFrom="column">
            <wp:posOffset>5743575</wp:posOffset>
          </wp:positionH>
          <wp:positionV relativeFrom="paragraph">
            <wp:posOffset>9439275</wp:posOffset>
          </wp:positionV>
          <wp:extent cx="1417320" cy="485140"/>
          <wp:effectExtent l="0" t="0" r="0" b="0"/>
          <wp:wrapNone/>
          <wp:docPr id="17110606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7320" cy="48514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id w:val="-248575924"/>
      <w:docPartObj>
        <w:docPartGallery w:val="Page Numbers (Bottom of Page)"/>
        <w:docPartUnique/>
      </w:docPartObj>
    </w:sdtPr>
    <w:sdtEndPr>
      <w:rPr>
        <w:noProof/>
      </w:rPr>
    </w:sdtEndPr>
    <w:sdtContent>
      <w:p w14:paraId="1F1C0CB7" w14:textId="7291CBB4" w:rsidR="005A46B9" w:rsidRDefault="005A46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5DC98C" w14:textId="4910A879" w:rsidR="00007106" w:rsidRPr="00AB2457" w:rsidRDefault="00007106" w:rsidP="00AB2457">
    <w:pPr>
      <w:pStyle w:val="Footer"/>
      <w:ind w:right="-284"/>
      <w:jc w:val="both"/>
      <w:rPr>
        <w:rFonts w:ascii="Arial" w:hAnsi="Arial"/>
        <w:b/>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E198" w14:textId="792D1A36" w:rsidR="005A46B9" w:rsidRPr="005A46B9" w:rsidRDefault="005A46B9" w:rsidP="005A46B9">
    <w:pPr>
      <w:pStyle w:val="Footer"/>
      <w:ind w:right="-284"/>
      <w:jc w:val="both"/>
      <w:rPr>
        <w:rFonts w:ascii="Arial" w:hAnsi="Arial"/>
        <w:b/>
        <w:sz w:val="18"/>
        <w:szCs w:val="18"/>
      </w:rPr>
    </w:pPr>
    <w:r w:rsidRPr="002C437B">
      <w:rPr>
        <w:noProof/>
      </w:rPr>
      <w:drawing>
        <wp:inline distT="0" distB="0" distL="0" distR="0" wp14:anchorId="52F035F9" wp14:editId="645372C9">
          <wp:extent cx="815770" cy="667910"/>
          <wp:effectExtent l="0" t="0" r="3810" b="0"/>
          <wp:docPr id="768609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95835" name=""/>
                  <pic:cNvPicPr/>
                </pic:nvPicPr>
                <pic:blipFill>
                  <a:blip r:embed="rId1"/>
                  <a:stretch>
                    <a:fillRect/>
                  </a:stretch>
                </pic:blipFill>
                <pic:spPr>
                  <a:xfrm>
                    <a:off x="0" y="0"/>
                    <a:ext cx="831869" cy="681091"/>
                  </a:xfrm>
                  <a:prstGeom prst="rect">
                    <a:avLst/>
                  </a:prstGeom>
                </pic:spPr>
              </pic:pic>
            </a:graphicData>
          </a:graphic>
        </wp:inline>
      </w:drawing>
    </w:r>
    <w:r>
      <w:rPr>
        <w:noProof/>
      </w:rPr>
      <w:drawing>
        <wp:anchor distT="0" distB="0" distL="114300" distR="114300" simplePos="0" relativeHeight="251737600" behindDoc="0" locked="0" layoutInCell="1" allowOverlap="1" wp14:anchorId="70678759" wp14:editId="4EC0449D">
          <wp:simplePos x="0" y="0"/>
          <wp:positionH relativeFrom="margin">
            <wp:posOffset>914400</wp:posOffset>
          </wp:positionH>
          <wp:positionV relativeFrom="paragraph">
            <wp:posOffset>9191625</wp:posOffset>
          </wp:positionV>
          <wp:extent cx="1085850" cy="767080"/>
          <wp:effectExtent l="0" t="0" r="0" b="0"/>
          <wp:wrapNone/>
          <wp:docPr id="151936018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8624" behindDoc="0" locked="0" layoutInCell="1" allowOverlap="1" wp14:anchorId="41150870" wp14:editId="5EF17C83">
          <wp:simplePos x="0" y="0"/>
          <wp:positionH relativeFrom="margin">
            <wp:posOffset>3076575</wp:posOffset>
          </wp:positionH>
          <wp:positionV relativeFrom="paragraph">
            <wp:posOffset>9124950</wp:posOffset>
          </wp:positionV>
          <wp:extent cx="1571625" cy="990600"/>
          <wp:effectExtent l="0" t="0" r="0" b="0"/>
          <wp:wrapNone/>
          <wp:docPr id="635573961" name="Picture 63557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9648" behindDoc="0" locked="0" layoutInCell="1" allowOverlap="1" wp14:anchorId="7142A6E5" wp14:editId="2509A251">
          <wp:simplePos x="0" y="0"/>
          <wp:positionH relativeFrom="column">
            <wp:posOffset>4838700</wp:posOffset>
          </wp:positionH>
          <wp:positionV relativeFrom="paragraph">
            <wp:posOffset>9324975</wp:posOffset>
          </wp:positionV>
          <wp:extent cx="447040" cy="616585"/>
          <wp:effectExtent l="0" t="0" r="0" b="0"/>
          <wp:wrapNone/>
          <wp:docPr id="6522177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04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0672" behindDoc="0" locked="0" layoutInCell="1" allowOverlap="1" wp14:anchorId="7DA4D277" wp14:editId="372B25A7">
          <wp:simplePos x="0" y="0"/>
          <wp:positionH relativeFrom="column">
            <wp:posOffset>5743575</wp:posOffset>
          </wp:positionH>
          <wp:positionV relativeFrom="paragraph">
            <wp:posOffset>9439275</wp:posOffset>
          </wp:positionV>
          <wp:extent cx="1417320" cy="485140"/>
          <wp:effectExtent l="0" t="0" r="0" b="0"/>
          <wp:wrapNone/>
          <wp:docPr id="14804242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7320" cy="485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18"/>
        <w:szCs w:val="18"/>
      </w:rPr>
      <w:t xml:space="preserve">             </w:t>
    </w:r>
    <w:r w:rsidRPr="00513B2F">
      <w:rPr>
        <w:rFonts w:ascii="Arial" w:hAnsi="Arial"/>
        <w:b/>
        <w:noProof/>
        <w:sz w:val="18"/>
        <w:szCs w:val="18"/>
      </w:rPr>
      <w:drawing>
        <wp:inline distT="0" distB="0" distL="0" distR="0" wp14:anchorId="0D504C6A" wp14:editId="5C9042B1">
          <wp:extent cx="842767" cy="588396"/>
          <wp:effectExtent l="0" t="0" r="0" b="2540"/>
          <wp:docPr id="1534601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67506" name=""/>
                  <pic:cNvPicPr/>
                </pic:nvPicPr>
                <pic:blipFill>
                  <a:blip r:embed="rId6"/>
                  <a:stretch>
                    <a:fillRect/>
                  </a:stretch>
                </pic:blipFill>
                <pic:spPr>
                  <a:xfrm>
                    <a:off x="0" y="0"/>
                    <a:ext cx="865295" cy="604124"/>
                  </a:xfrm>
                  <a:prstGeom prst="rect">
                    <a:avLst/>
                  </a:prstGeom>
                </pic:spPr>
              </pic:pic>
            </a:graphicData>
          </a:graphic>
        </wp:inline>
      </w:drawing>
    </w:r>
    <w:r>
      <w:rPr>
        <w:rFonts w:ascii="Arial" w:hAnsi="Arial"/>
        <w:b/>
        <w:sz w:val="18"/>
        <w:szCs w:val="18"/>
      </w:rPr>
      <w:t xml:space="preserve">             </w:t>
    </w:r>
    <w:r w:rsidRPr="002C437B">
      <w:rPr>
        <w:rFonts w:ascii="Arial" w:hAnsi="Arial"/>
        <w:b/>
        <w:noProof/>
        <w:sz w:val="18"/>
        <w:szCs w:val="18"/>
      </w:rPr>
      <w:drawing>
        <wp:inline distT="0" distB="0" distL="0" distR="0" wp14:anchorId="255B6562" wp14:editId="3E4D155A">
          <wp:extent cx="1244252" cy="524786"/>
          <wp:effectExtent l="0" t="0" r="0" b="8890"/>
          <wp:docPr id="1013530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63224" name=""/>
                  <pic:cNvPicPr/>
                </pic:nvPicPr>
                <pic:blipFill>
                  <a:blip r:embed="rId7"/>
                  <a:stretch>
                    <a:fillRect/>
                  </a:stretch>
                </pic:blipFill>
                <pic:spPr>
                  <a:xfrm>
                    <a:off x="0" y="0"/>
                    <a:ext cx="1292384" cy="545087"/>
                  </a:xfrm>
                  <a:prstGeom prst="rect">
                    <a:avLst/>
                  </a:prstGeom>
                </pic:spPr>
              </pic:pic>
            </a:graphicData>
          </a:graphic>
        </wp:inline>
      </w:drawing>
    </w:r>
    <w:r>
      <w:rPr>
        <w:rFonts w:ascii="Arial" w:hAnsi="Arial"/>
        <w:b/>
        <w:sz w:val="18"/>
        <w:szCs w:val="18"/>
      </w:rPr>
      <w:t xml:space="preserve">             </w:t>
    </w:r>
    <w:r w:rsidRPr="002C437B">
      <w:rPr>
        <w:rFonts w:ascii="Arial" w:hAnsi="Arial"/>
        <w:b/>
        <w:noProof/>
        <w:sz w:val="18"/>
        <w:szCs w:val="18"/>
      </w:rPr>
      <w:drawing>
        <wp:inline distT="0" distB="0" distL="0" distR="0" wp14:anchorId="2E38F2BE" wp14:editId="59C51CB8">
          <wp:extent cx="1565273" cy="557493"/>
          <wp:effectExtent l="0" t="0" r="0" b="0"/>
          <wp:docPr id="1604891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67933" name=""/>
                  <pic:cNvPicPr/>
                </pic:nvPicPr>
                <pic:blipFill>
                  <a:blip r:embed="rId8"/>
                  <a:stretch>
                    <a:fillRect/>
                  </a:stretch>
                </pic:blipFill>
                <pic:spPr>
                  <a:xfrm>
                    <a:off x="0" y="0"/>
                    <a:ext cx="1582300" cy="563558"/>
                  </a:xfrm>
                  <a:prstGeom prst="rect">
                    <a:avLst/>
                  </a:prstGeom>
                </pic:spPr>
              </pic:pic>
            </a:graphicData>
          </a:graphic>
        </wp:inline>
      </w:drawing>
    </w:r>
    <w:r>
      <w:rPr>
        <w:noProof/>
      </w:rPr>
      <w:drawing>
        <wp:anchor distT="0" distB="0" distL="114300" distR="114300" simplePos="0" relativeHeight="251745792" behindDoc="0" locked="0" layoutInCell="1" allowOverlap="1" wp14:anchorId="79EB936F" wp14:editId="5D840C4C">
          <wp:simplePos x="0" y="0"/>
          <wp:positionH relativeFrom="margin">
            <wp:posOffset>914400</wp:posOffset>
          </wp:positionH>
          <wp:positionV relativeFrom="paragraph">
            <wp:posOffset>9191625</wp:posOffset>
          </wp:positionV>
          <wp:extent cx="1085850" cy="767080"/>
          <wp:effectExtent l="0" t="0" r="0" b="0"/>
          <wp:wrapNone/>
          <wp:docPr id="1516491837"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1696" behindDoc="0" locked="0" layoutInCell="1" allowOverlap="1" wp14:anchorId="2DD8ACEE" wp14:editId="6C6F00D2">
          <wp:simplePos x="0" y="0"/>
          <wp:positionH relativeFrom="margin">
            <wp:posOffset>914400</wp:posOffset>
          </wp:positionH>
          <wp:positionV relativeFrom="paragraph">
            <wp:posOffset>9191625</wp:posOffset>
          </wp:positionV>
          <wp:extent cx="1085850" cy="767080"/>
          <wp:effectExtent l="0" t="0" r="0" b="0"/>
          <wp:wrapNone/>
          <wp:docPr id="1782626972"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2720" behindDoc="0" locked="0" layoutInCell="1" allowOverlap="1" wp14:anchorId="797F7ABC" wp14:editId="2A9487A4">
          <wp:simplePos x="0" y="0"/>
          <wp:positionH relativeFrom="margin">
            <wp:posOffset>3076575</wp:posOffset>
          </wp:positionH>
          <wp:positionV relativeFrom="paragraph">
            <wp:posOffset>9124950</wp:posOffset>
          </wp:positionV>
          <wp:extent cx="1571625" cy="990600"/>
          <wp:effectExtent l="0" t="0" r="0" b="0"/>
          <wp:wrapNone/>
          <wp:docPr id="797142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3744" behindDoc="0" locked="0" layoutInCell="1" allowOverlap="1" wp14:anchorId="1F247679" wp14:editId="54E1B5E8">
          <wp:simplePos x="0" y="0"/>
          <wp:positionH relativeFrom="column">
            <wp:posOffset>4838700</wp:posOffset>
          </wp:positionH>
          <wp:positionV relativeFrom="paragraph">
            <wp:posOffset>9324975</wp:posOffset>
          </wp:positionV>
          <wp:extent cx="447040" cy="616585"/>
          <wp:effectExtent l="0" t="0" r="0" b="0"/>
          <wp:wrapNone/>
          <wp:docPr id="9273926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04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4768" behindDoc="0" locked="0" layoutInCell="1" allowOverlap="1" wp14:anchorId="720C56BA" wp14:editId="5E68086B">
          <wp:simplePos x="0" y="0"/>
          <wp:positionH relativeFrom="column">
            <wp:posOffset>5743575</wp:posOffset>
          </wp:positionH>
          <wp:positionV relativeFrom="paragraph">
            <wp:posOffset>9439275</wp:posOffset>
          </wp:positionV>
          <wp:extent cx="1417320" cy="485140"/>
          <wp:effectExtent l="0" t="0" r="0" b="0"/>
          <wp:wrapNone/>
          <wp:docPr id="16039976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7320" cy="48514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id w:val="-1786337306"/>
      <w:docPartObj>
        <w:docPartGallery w:val="Page Numbers (Bottom of Page)"/>
        <w:docPartUnique/>
      </w:docPartObj>
    </w:sdtPr>
    <w:sdtEndPr>
      <w:rPr>
        <w:noProof/>
      </w:rPr>
    </w:sdtEndPr>
    <w:sdtContent>
      <w:p w14:paraId="54451CB8" w14:textId="3262858B" w:rsidR="005A46B9" w:rsidRDefault="005A46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DD0DF7" w14:textId="0C708904" w:rsidR="00931AC1" w:rsidRDefault="00931AC1" w:rsidP="00931AC1">
    <w:pPr>
      <w:pStyle w:val="Footer"/>
      <w:ind w:right="-284"/>
      <w:jc w:val="both"/>
      <w:rPr>
        <w:rFonts w:ascii="Arial" w:hAnsi="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1C00" w14:textId="77777777" w:rsidR="00FE4E40" w:rsidRDefault="00FE4E40">
      <w:bookmarkStart w:id="0" w:name="_Hlk178691834"/>
      <w:bookmarkEnd w:id="0"/>
      <w:r>
        <w:separator/>
      </w:r>
    </w:p>
  </w:footnote>
  <w:footnote w:type="continuationSeparator" w:id="0">
    <w:p w14:paraId="2B08B157" w14:textId="77777777" w:rsidR="00FE4E40" w:rsidRDefault="00FE4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1C9E" w14:textId="77777777" w:rsidR="00AB2457" w:rsidRDefault="00AB2457" w:rsidP="00AB2457">
    <w:pPr>
      <w:pStyle w:val="Header"/>
      <w:rPr>
        <w:noProof/>
      </w:rPr>
    </w:pPr>
    <w:r w:rsidRPr="0016289B">
      <w:rPr>
        <w:rFonts w:ascii="Trebuchet MS" w:hAnsi="Trebuchet MS"/>
        <w:noProof/>
        <w:color w:val="002060"/>
      </w:rPr>
      <w:drawing>
        <wp:inline distT="0" distB="0" distL="0" distR="0" wp14:anchorId="08E4D136" wp14:editId="4D3ACB0D">
          <wp:extent cx="2672265" cy="560705"/>
          <wp:effectExtent l="0" t="0" r="4445" b="0"/>
          <wp:docPr id="831001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icPr>
                <pic:blipFill>
                  <a:blip r:embed="rId1"/>
                  <a:stretch/>
                </pic:blipFill>
                <pic:spPr bwMode="auto">
                  <a:xfrm>
                    <a:off x="0" y="0"/>
                    <a:ext cx="2672265" cy="560705"/>
                  </a:xfrm>
                  <a:prstGeom prst="rect">
                    <a:avLst/>
                  </a:prstGeom>
                </pic:spPr>
              </pic:pic>
            </a:graphicData>
          </a:graphic>
        </wp:inline>
      </w:drawing>
    </w:r>
    <w:r w:rsidRPr="00513B2F">
      <w:rPr>
        <w:noProof/>
      </w:rPr>
      <w:t xml:space="preserve"> </w:t>
    </w:r>
    <w:r>
      <w:rPr>
        <w:noProof/>
      </w:rPr>
      <w:t xml:space="preserve">                                                          </w:t>
    </w:r>
    <w:r>
      <w:rPr>
        <w:rFonts w:ascii="Trebuchet MS" w:hAnsi="Trebuchet MS"/>
        <w:b/>
        <w:noProof/>
        <w:sz w:val="28"/>
        <w:szCs w:val="28"/>
      </w:rPr>
      <w:drawing>
        <wp:inline distT="0" distB="0" distL="0" distR="0" wp14:anchorId="638C81AB" wp14:editId="2057760F">
          <wp:extent cx="871607" cy="923809"/>
          <wp:effectExtent l="0" t="0" r="5080" b="0"/>
          <wp:docPr id="736698561" name="Picture 736698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r="69586"/>
                  <a:stretch/>
                </pic:blipFill>
                <pic:spPr bwMode="auto">
                  <a:xfrm>
                    <a:off x="0" y="0"/>
                    <a:ext cx="917006" cy="97192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174BD826" w14:textId="4B1F1F21" w:rsidR="00007106" w:rsidRPr="00AB2457" w:rsidRDefault="00007106" w:rsidP="00AB2457">
    <w:pPr>
      <w:pStyle w:val="Header"/>
    </w:pPr>
    <w:r w:rsidRPr="00AB245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2635" w14:textId="77777777" w:rsidR="00AB2457" w:rsidRDefault="00AB2457" w:rsidP="00AB2457">
    <w:pPr>
      <w:pStyle w:val="Header"/>
      <w:rPr>
        <w:noProof/>
      </w:rPr>
    </w:pPr>
    <w:r w:rsidRPr="0016289B">
      <w:rPr>
        <w:rFonts w:ascii="Trebuchet MS" w:hAnsi="Trebuchet MS"/>
        <w:noProof/>
        <w:color w:val="002060"/>
      </w:rPr>
      <w:drawing>
        <wp:inline distT="0" distB="0" distL="0" distR="0" wp14:anchorId="51BF312A" wp14:editId="2ECDF8B1">
          <wp:extent cx="2672265" cy="560705"/>
          <wp:effectExtent l="0" t="0" r="4445" b="0"/>
          <wp:docPr id="1929487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icPr>
                <pic:blipFill>
                  <a:blip r:embed="rId1"/>
                  <a:stretch/>
                </pic:blipFill>
                <pic:spPr bwMode="auto">
                  <a:xfrm>
                    <a:off x="0" y="0"/>
                    <a:ext cx="2672265" cy="560705"/>
                  </a:xfrm>
                  <a:prstGeom prst="rect">
                    <a:avLst/>
                  </a:prstGeom>
                </pic:spPr>
              </pic:pic>
            </a:graphicData>
          </a:graphic>
        </wp:inline>
      </w:drawing>
    </w:r>
    <w:r w:rsidRPr="00513B2F">
      <w:rPr>
        <w:noProof/>
      </w:rPr>
      <w:t xml:space="preserve"> </w:t>
    </w:r>
    <w:r>
      <w:rPr>
        <w:noProof/>
      </w:rPr>
      <w:t xml:space="preserve">                                                          </w:t>
    </w:r>
    <w:r>
      <w:rPr>
        <w:rFonts w:ascii="Trebuchet MS" w:hAnsi="Trebuchet MS"/>
        <w:b/>
        <w:noProof/>
        <w:sz w:val="28"/>
        <w:szCs w:val="28"/>
      </w:rPr>
      <w:drawing>
        <wp:inline distT="0" distB="0" distL="0" distR="0" wp14:anchorId="2ECA6F60" wp14:editId="271F7DE2">
          <wp:extent cx="871607" cy="923809"/>
          <wp:effectExtent l="0" t="0" r="5080" b="0"/>
          <wp:docPr id="1686740961" name="Picture 1686740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r="69586"/>
                  <a:stretch/>
                </pic:blipFill>
                <pic:spPr bwMode="auto">
                  <a:xfrm>
                    <a:off x="0" y="0"/>
                    <a:ext cx="917006" cy="97192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1B1919F8" w14:textId="122F5867" w:rsidR="00007106" w:rsidRPr="00AB2457" w:rsidRDefault="00007106" w:rsidP="00AB2457">
    <w:pPr>
      <w:pStyle w:val="Header"/>
    </w:pPr>
    <w:r w:rsidRPr="00AB245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162C" w14:textId="68C2D89E" w:rsidR="00164C36" w:rsidRDefault="00164C36">
    <w:pPr>
      <w:pStyle w:val="Header"/>
      <w:rPr>
        <w:noProof/>
      </w:rPr>
    </w:pPr>
    <w:r w:rsidRPr="0016289B">
      <w:rPr>
        <w:rFonts w:ascii="Trebuchet MS" w:hAnsi="Trebuchet MS"/>
        <w:noProof/>
        <w:color w:val="002060"/>
      </w:rPr>
      <w:drawing>
        <wp:inline distT="0" distB="0" distL="0" distR="0" wp14:anchorId="5DC0CC7A" wp14:editId="487157DC">
          <wp:extent cx="2672265" cy="560705"/>
          <wp:effectExtent l="0" t="0" r="444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icPr>
                <pic:blipFill>
                  <a:blip r:embed="rId1"/>
                  <a:stretch/>
                </pic:blipFill>
                <pic:spPr bwMode="auto">
                  <a:xfrm>
                    <a:off x="0" y="0"/>
                    <a:ext cx="2672265" cy="560705"/>
                  </a:xfrm>
                  <a:prstGeom prst="rect">
                    <a:avLst/>
                  </a:prstGeom>
                </pic:spPr>
              </pic:pic>
            </a:graphicData>
          </a:graphic>
        </wp:inline>
      </w:drawing>
    </w:r>
    <w:r w:rsidRPr="00513B2F">
      <w:rPr>
        <w:noProof/>
      </w:rPr>
      <w:t xml:space="preserve"> </w:t>
    </w:r>
    <w:r>
      <w:rPr>
        <w:noProof/>
      </w:rPr>
      <w:t xml:space="preserve">                                                          </w:t>
    </w:r>
    <w:r>
      <w:rPr>
        <w:rFonts w:ascii="Trebuchet MS" w:hAnsi="Trebuchet MS"/>
        <w:b/>
        <w:noProof/>
        <w:sz w:val="28"/>
        <w:szCs w:val="28"/>
      </w:rPr>
      <w:drawing>
        <wp:inline distT="0" distB="0" distL="0" distR="0" wp14:anchorId="3F447035" wp14:editId="3F918090">
          <wp:extent cx="871607" cy="923809"/>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r="69586"/>
                  <a:stretch/>
                </pic:blipFill>
                <pic:spPr bwMode="auto">
                  <a:xfrm>
                    <a:off x="0" y="0"/>
                    <a:ext cx="917006" cy="97192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28B877BA" w14:textId="77777777" w:rsidR="00164C36" w:rsidRDefault="00164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2DEA"/>
    <w:multiLevelType w:val="hybridMultilevel"/>
    <w:tmpl w:val="52A613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6163B1"/>
    <w:multiLevelType w:val="hybridMultilevel"/>
    <w:tmpl w:val="6B3EADBA"/>
    <w:lvl w:ilvl="0" w:tplc="73E474EE">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892733"/>
    <w:multiLevelType w:val="multilevel"/>
    <w:tmpl w:val="0584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32AA3"/>
    <w:multiLevelType w:val="hybridMultilevel"/>
    <w:tmpl w:val="57ACC570"/>
    <w:lvl w:ilvl="0" w:tplc="E94A3E14">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2D94417"/>
    <w:multiLevelType w:val="hybridMultilevel"/>
    <w:tmpl w:val="662C44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192692"/>
    <w:multiLevelType w:val="hybridMultilevel"/>
    <w:tmpl w:val="199CEA84"/>
    <w:lvl w:ilvl="0" w:tplc="F364E5E4">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C54BB0"/>
    <w:multiLevelType w:val="hybridMultilevel"/>
    <w:tmpl w:val="6D9C8B78"/>
    <w:lvl w:ilvl="0" w:tplc="9C3648A6">
      <w:start w:val="6"/>
      <w:numFmt w:val="bullet"/>
      <w:lvlText w:val="-"/>
      <w:lvlJc w:val="left"/>
      <w:pPr>
        <w:tabs>
          <w:tab w:val="num" w:pos="479"/>
        </w:tabs>
        <w:ind w:left="479" w:hanging="405"/>
      </w:pPr>
      <w:rPr>
        <w:rFonts w:ascii="Times New Roman" w:eastAsia="Times New Roman" w:hAnsi="Times New Roman" w:cs="Times New Roman" w:hint="default"/>
      </w:rPr>
    </w:lvl>
    <w:lvl w:ilvl="1" w:tplc="04090003" w:tentative="1">
      <w:start w:val="1"/>
      <w:numFmt w:val="bullet"/>
      <w:lvlText w:val="o"/>
      <w:lvlJc w:val="left"/>
      <w:pPr>
        <w:tabs>
          <w:tab w:val="num" w:pos="1154"/>
        </w:tabs>
        <w:ind w:left="1154" w:hanging="360"/>
      </w:pPr>
      <w:rPr>
        <w:rFonts w:ascii="Courier New" w:hAnsi="Courier New" w:cs="Courier New" w:hint="default"/>
      </w:rPr>
    </w:lvl>
    <w:lvl w:ilvl="2" w:tplc="04090005" w:tentative="1">
      <w:start w:val="1"/>
      <w:numFmt w:val="bullet"/>
      <w:lvlText w:val=""/>
      <w:lvlJc w:val="left"/>
      <w:pPr>
        <w:tabs>
          <w:tab w:val="num" w:pos="1874"/>
        </w:tabs>
        <w:ind w:left="1874" w:hanging="360"/>
      </w:pPr>
      <w:rPr>
        <w:rFonts w:ascii="Wingdings" w:hAnsi="Wingdings" w:hint="default"/>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cs="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cs="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abstractNum w:abstractNumId="7" w15:restartNumberingAfterBreak="0">
    <w:nsid w:val="778E4DE0"/>
    <w:multiLevelType w:val="multilevel"/>
    <w:tmpl w:val="58D08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43038899">
    <w:abstractNumId w:val="4"/>
  </w:num>
  <w:num w:numId="2" w16cid:durableId="1478378491">
    <w:abstractNumId w:val="6"/>
  </w:num>
  <w:num w:numId="3" w16cid:durableId="38894406">
    <w:abstractNumId w:val="1"/>
  </w:num>
  <w:num w:numId="4" w16cid:durableId="571738777">
    <w:abstractNumId w:val="0"/>
  </w:num>
  <w:num w:numId="5" w16cid:durableId="518586753">
    <w:abstractNumId w:val="5"/>
  </w:num>
  <w:num w:numId="6" w16cid:durableId="1059523043">
    <w:abstractNumId w:val="7"/>
  </w:num>
  <w:num w:numId="7" w16cid:durableId="1447308069">
    <w:abstractNumId w:val="3"/>
  </w:num>
  <w:num w:numId="8" w16cid:durableId="723220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6E"/>
    <w:rsid w:val="00007106"/>
    <w:rsid w:val="00023E42"/>
    <w:rsid w:val="000369D6"/>
    <w:rsid w:val="000471B3"/>
    <w:rsid w:val="00076555"/>
    <w:rsid w:val="0008668F"/>
    <w:rsid w:val="000A0723"/>
    <w:rsid w:val="000A70AA"/>
    <w:rsid w:val="000B0F2D"/>
    <w:rsid w:val="000B1C6E"/>
    <w:rsid w:val="000B4521"/>
    <w:rsid w:val="000B4BAC"/>
    <w:rsid w:val="000C2613"/>
    <w:rsid w:val="000D661D"/>
    <w:rsid w:val="0010064B"/>
    <w:rsid w:val="00124638"/>
    <w:rsid w:val="00160D50"/>
    <w:rsid w:val="00161642"/>
    <w:rsid w:val="00164C36"/>
    <w:rsid w:val="00175751"/>
    <w:rsid w:val="0018251D"/>
    <w:rsid w:val="0018569A"/>
    <w:rsid w:val="00191120"/>
    <w:rsid w:val="001947D6"/>
    <w:rsid w:val="001A4E8A"/>
    <w:rsid w:val="001B3C36"/>
    <w:rsid w:val="001C0884"/>
    <w:rsid w:val="001C1358"/>
    <w:rsid w:val="001C3ABC"/>
    <w:rsid w:val="001D02CA"/>
    <w:rsid w:val="001D2126"/>
    <w:rsid w:val="001D72FA"/>
    <w:rsid w:val="001E3B31"/>
    <w:rsid w:val="001E527D"/>
    <w:rsid w:val="00200BD3"/>
    <w:rsid w:val="00201C35"/>
    <w:rsid w:val="00206875"/>
    <w:rsid w:val="00210D69"/>
    <w:rsid w:val="00222F7F"/>
    <w:rsid w:val="0022534B"/>
    <w:rsid w:val="00241945"/>
    <w:rsid w:val="00243A4B"/>
    <w:rsid w:val="00250FD8"/>
    <w:rsid w:val="00253763"/>
    <w:rsid w:val="0026077D"/>
    <w:rsid w:val="002632AA"/>
    <w:rsid w:val="002674E8"/>
    <w:rsid w:val="0027128A"/>
    <w:rsid w:val="00276F6E"/>
    <w:rsid w:val="0028126D"/>
    <w:rsid w:val="00286BBD"/>
    <w:rsid w:val="00287921"/>
    <w:rsid w:val="002B002C"/>
    <w:rsid w:val="002C5EBF"/>
    <w:rsid w:val="002C68D0"/>
    <w:rsid w:val="002D1CE8"/>
    <w:rsid w:val="002F27B1"/>
    <w:rsid w:val="002F4F1C"/>
    <w:rsid w:val="00303A37"/>
    <w:rsid w:val="00326DE0"/>
    <w:rsid w:val="0033419D"/>
    <w:rsid w:val="0034336C"/>
    <w:rsid w:val="003437D5"/>
    <w:rsid w:val="00345EBC"/>
    <w:rsid w:val="00346C4B"/>
    <w:rsid w:val="0036001E"/>
    <w:rsid w:val="0036586C"/>
    <w:rsid w:val="00366FA2"/>
    <w:rsid w:val="00371F5F"/>
    <w:rsid w:val="003B236D"/>
    <w:rsid w:val="003C1091"/>
    <w:rsid w:val="003E10D8"/>
    <w:rsid w:val="0040390A"/>
    <w:rsid w:val="004122B5"/>
    <w:rsid w:val="00425B7C"/>
    <w:rsid w:val="0044081E"/>
    <w:rsid w:val="00450CED"/>
    <w:rsid w:val="0046282C"/>
    <w:rsid w:val="0048157F"/>
    <w:rsid w:val="0048661C"/>
    <w:rsid w:val="0048756F"/>
    <w:rsid w:val="0049471C"/>
    <w:rsid w:val="004B06B0"/>
    <w:rsid w:val="004B7A49"/>
    <w:rsid w:val="004E4673"/>
    <w:rsid w:val="004E5E47"/>
    <w:rsid w:val="004E63CA"/>
    <w:rsid w:val="0051542C"/>
    <w:rsid w:val="0051665A"/>
    <w:rsid w:val="0052069C"/>
    <w:rsid w:val="005368CC"/>
    <w:rsid w:val="005426E4"/>
    <w:rsid w:val="00550A96"/>
    <w:rsid w:val="00557C4C"/>
    <w:rsid w:val="00564B84"/>
    <w:rsid w:val="00596EE7"/>
    <w:rsid w:val="005A46B9"/>
    <w:rsid w:val="005B275D"/>
    <w:rsid w:val="005C1E1A"/>
    <w:rsid w:val="005C3E5E"/>
    <w:rsid w:val="005C5E48"/>
    <w:rsid w:val="005D5C64"/>
    <w:rsid w:val="006021C5"/>
    <w:rsid w:val="006123E9"/>
    <w:rsid w:val="00626A27"/>
    <w:rsid w:val="006329AF"/>
    <w:rsid w:val="00632E60"/>
    <w:rsid w:val="0063402E"/>
    <w:rsid w:val="00635279"/>
    <w:rsid w:val="00641981"/>
    <w:rsid w:val="00642FF7"/>
    <w:rsid w:val="00655063"/>
    <w:rsid w:val="00664FDE"/>
    <w:rsid w:val="0066792D"/>
    <w:rsid w:val="006A3B49"/>
    <w:rsid w:val="006B06BC"/>
    <w:rsid w:val="006B4927"/>
    <w:rsid w:val="006B5D44"/>
    <w:rsid w:val="006D6610"/>
    <w:rsid w:val="006E4712"/>
    <w:rsid w:val="006F2EC8"/>
    <w:rsid w:val="00710CBE"/>
    <w:rsid w:val="007272D6"/>
    <w:rsid w:val="00727E61"/>
    <w:rsid w:val="007501D3"/>
    <w:rsid w:val="00780A90"/>
    <w:rsid w:val="007832D6"/>
    <w:rsid w:val="007B011D"/>
    <w:rsid w:val="007B688B"/>
    <w:rsid w:val="007C1AC4"/>
    <w:rsid w:val="007C39A4"/>
    <w:rsid w:val="007D1ED8"/>
    <w:rsid w:val="007E3952"/>
    <w:rsid w:val="007F2BB3"/>
    <w:rsid w:val="007F7B4E"/>
    <w:rsid w:val="00800A8A"/>
    <w:rsid w:val="0084721E"/>
    <w:rsid w:val="00855934"/>
    <w:rsid w:val="008670FC"/>
    <w:rsid w:val="00876061"/>
    <w:rsid w:val="00880419"/>
    <w:rsid w:val="00883366"/>
    <w:rsid w:val="008A6C68"/>
    <w:rsid w:val="008B0850"/>
    <w:rsid w:val="008E4FE3"/>
    <w:rsid w:val="008F2602"/>
    <w:rsid w:val="00925A33"/>
    <w:rsid w:val="00931AC1"/>
    <w:rsid w:val="00940E37"/>
    <w:rsid w:val="009423AB"/>
    <w:rsid w:val="009463DA"/>
    <w:rsid w:val="009471AA"/>
    <w:rsid w:val="00950CF6"/>
    <w:rsid w:val="0097064B"/>
    <w:rsid w:val="009814E6"/>
    <w:rsid w:val="00984975"/>
    <w:rsid w:val="00987482"/>
    <w:rsid w:val="00987CB4"/>
    <w:rsid w:val="009928C3"/>
    <w:rsid w:val="009A7369"/>
    <w:rsid w:val="009B77EB"/>
    <w:rsid w:val="009C160A"/>
    <w:rsid w:val="009C4BB8"/>
    <w:rsid w:val="009D5A36"/>
    <w:rsid w:val="009E58F6"/>
    <w:rsid w:val="009F297B"/>
    <w:rsid w:val="009F2C84"/>
    <w:rsid w:val="009F3DCB"/>
    <w:rsid w:val="00A00DAA"/>
    <w:rsid w:val="00A06D64"/>
    <w:rsid w:val="00A07D31"/>
    <w:rsid w:val="00A16AF6"/>
    <w:rsid w:val="00A228A1"/>
    <w:rsid w:val="00A27A90"/>
    <w:rsid w:val="00A31BF1"/>
    <w:rsid w:val="00A41A89"/>
    <w:rsid w:val="00A518B2"/>
    <w:rsid w:val="00A57261"/>
    <w:rsid w:val="00A7166F"/>
    <w:rsid w:val="00A725C1"/>
    <w:rsid w:val="00A81B4A"/>
    <w:rsid w:val="00A84D62"/>
    <w:rsid w:val="00A866FC"/>
    <w:rsid w:val="00A90173"/>
    <w:rsid w:val="00A90C05"/>
    <w:rsid w:val="00A973FE"/>
    <w:rsid w:val="00AA03C6"/>
    <w:rsid w:val="00AB2457"/>
    <w:rsid w:val="00AB6F13"/>
    <w:rsid w:val="00AC5F15"/>
    <w:rsid w:val="00AD34DE"/>
    <w:rsid w:val="00AE4115"/>
    <w:rsid w:val="00AF287E"/>
    <w:rsid w:val="00AF66B6"/>
    <w:rsid w:val="00B2620C"/>
    <w:rsid w:val="00B42C6D"/>
    <w:rsid w:val="00B47661"/>
    <w:rsid w:val="00B559C2"/>
    <w:rsid w:val="00B62B43"/>
    <w:rsid w:val="00B74AAF"/>
    <w:rsid w:val="00B81940"/>
    <w:rsid w:val="00B8594F"/>
    <w:rsid w:val="00B919C0"/>
    <w:rsid w:val="00B93E96"/>
    <w:rsid w:val="00BC2D6D"/>
    <w:rsid w:val="00BD40A1"/>
    <w:rsid w:val="00BE3B86"/>
    <w:rsid w:val="00BE59C8"/>
    <w:rsid w:val="00BF035B"/>
    <w:rsid w:val="00BF4035"/>
    <w:rsid w:val="00BF49AB"/>
    <w:rsid w:val="00C01C01"/>
    <w:rsid w:val="00C16DDC"/>
    <w:rsid w:val="00C34CBD"/>
    <w:rsid w:val="00C51024"/>
    <w:rsid w:val="00C624B1"/>
    <w:rsid w:val="00C62641"/>
    <w:rsid w:val="00C65398"/>
    <w:rsid w:val="00C87D28"/>
    <w:rsid w:val="00C95D8F"/>
    <w:rsid w:val="00CB719B"/>
    <w:rsid w:val="00CD5960"/>
    <w:rsid w:val="00CF59BF"/>
    <w:rsid w:val="00D11314"/>
    <w:rsid w:val="00D34540"/>
    <w:rsid w:val="00D36FCA"/>
    <w:rsid w:val="00D450A6"/>
    <w:rsid w:val="00D52A16"/>
    <w:rsid w:val="00D60164"/>
    <w:rsid w:val="00D67908"/>
    <w:rsid w:val="00D732BB"/>
    <w:rsid w:val="00D83257"/>
    <w:rsid w:val="00D84027"/>
    <w:rsid w:val="00D91DFC"/>
    <w:rsid w:val="00DB19CD"/>
    <w:rsid w:val="00DC0A54"/>
    <w:rsid w:val="00DF2573"/>
    <w:rsid w:val="00E1147A"/>
    <w:rsid w:val="00E2102E"/>
    <w:rsid w:val="00E24AB4"/>
    <w:rsid w:val="00E374C9"/>
    <w:rsid w:val="00E4529D"/>
    <w:rsid w:val="00E52CBC"/>
    <w:rsid w:val="00E550C9"/>
    <w:rsid w:val="00E568BF"/>
    <w:rsid w:val="00E56DE7"/>
    <w:rsid w:val="00E57D15"/>
    <w:rsid w:val="00E922AD"/>
    <w:rsid w:val="00E93687"/>
    <w:rsid w:val="00EA1E75"/>
    <w:rsid w:val="00EA4B95"/>
    <w:rsid w:val="00EB0A04"/>
    <w:rsid w:val="00EB54C9"/>
    <w:rsid w:val="00EC21F4"/>
    <w:rsid w:val="00EC529B"/>
    <w:rsid w:val="00ED4C58"/>
    <w:rsid w:val="00EF1A5E"/>
    <w:rsid w:val="00EF2A2D"/>
    <w:rsid w:val="00F04EB5"/>
    <w:rsid w:val="00F17701"/>
    <w:rsid w:val="00F36883"/>
    <w:rsid w:val="00F421DC"/>
    <w:rsid w:val="00F75FDB"/>
    <w:rsid w:val="00F86816"/>
    <w:rsid w:val="00FB5BF6"/>
    <w:rsid w:val="00FC357B"/>
    <w:rsid w:val="00FD362E"/>
    <w:rsid w:val="00FD5F6E"/>
    <w:rsid w:val="00FE4E40"/>
    <w:rsid w:val="00FE7C14"/>
    <w:rsid w:val="00FF0A32"/>
    <w:rsid w:val="00FF5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8F3FC"/>
  <w15:chartTrackingRefBased/>
  <w15:docId w15:val="{07EF38D2-E57C-4B35-9D1A-410B418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B86"/>
    <w:rPr>
      <w:sz w:val="24"/>
      <w:szCs w:val="24"/>
      <w:lang w:val="ro-RO" w:eastAsia="ro-RO"/>
    </w:rPr>
  </w:style>
  <w:style w:type="paragraph" w:styleId="Heading1">
    <w:name w:val="heading 1"/>
    <w:basedOn w:val="Normal"/>
    <w:next w:val="Normal"/>
    <w:qFormat/>
    <w:rsid w:val="00632E6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1C6E"/>
    <w:pPr>
      <w:tabs>
        <w:tab w:val="center" w:pos="4536"/>
        <w:tab w:val="right" w:pos="9072"/>
      </w:tabs>
    </w:pPr>
  </w:style>
  <w:style w:type="paragraph" w:styleId="Footer">
    <w:name w:val="footer"/>
    <w:basedOn w:val="Normal"/>
    <w:link w:val="FooterChar"/>
    <w:uiPriority w:val="99"/>
    <w:rsid w:val="000B1C6E"/>
    <w:pPr>
      <w:tabs>
        <w:tab w:val="center" w:pos="4536"/>
        <w:tab w:val="right" w:pos="9072"/>
      </w:tabs>
    </w:pPr>
  </w:style>
  <w:style w:type="character" w:styleId="Hyperlink">
    <w:name w:val="Hyperlink"/>
    <w:rsid w:val="0036586C"/>
    <w:rPr>
      <w:color w:val="0000FF"/>
      <w:u w:val="single"/>
    </w:rPr>
  </w:style>
  <w:style w:type="paragraph" w:customStyle="1" w:styleId="CharChar1CaracterCaracterCharCharCaracterCaracterCharCaracterCaracterCharCaracterCaracterCharCaracterCaracter">
    <w:name w:val="Char Char1 Caracter Caracter Char Char Caracter Caracter Char Caracter Caracter Char Caracter Caracter Char Caracter Caracter"/>
    <w:basedOn w:val="Normal"/>
    <w:rsid w:val="009928C3"/>
    <w:rPr>
      <w:lang w:val="pl-PL" w:eastAsia="pl-PL"/>
    </w:rPr>
  </w:style>
  <w:style w:type="paragraph" w:styleId="BodyTextIndent2">
    <w:name w:val="Body Text Indent 2"/>
    <w:basedOn w:val="Normal"/>
    <w:rsid w:val="009928C3"/>
    <w:pPr>
      <w:spacing w:after="120" w:line="480" w:lineRule="auto"/>
      <w:ind w:left="360"/>
    </w:pPr>
    <w:rPr>
      <w:lang w:val="en-US" w:eastAsia="en-US"/>
    </w:rPr>
  </w:style>
  <w:style w:type="table" w:styleId="TableGrid">
    <w:name w:val="Table Grid"/>
    <w:basedOn w:val="TableNormal"/>
    <w:rsid w:val="00B42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28A1"/>
    <w:rPr>
      <w:i/>
      <w:iCs/>
    </w:rPr>
  </w:style>
  <w:style w:type="paragraph" w:styleId="HTMLPreformatted">
    <w:name w:val="HTML Preformatted"/>
    <w:basedOn w:val="Normal"/>
    <w:rsid w:val="00536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NormalWeb">
    <w:name w:val="Normal (Web)"/>
    <w:basedOn w:val="Normal"/>
    <w:rsid w:val="008B0850"/>
    <w:pPr>
      <w:spacing w:before="100" w:beforeAutospacing="1" w:after="100" w:afterAutospacing="1"/>
    </w:pPr>
    <w:rPr>
      <w:lang w:val="en-US" w:eastAsia="en-US"/>
    </w:rPr>
  </w:style>
  <w:style w:type="paragraph" w:styleId="BalloonText">
    <w:name w:val="Balloon Text"/>
    <w:basedOn w:val="Normal"/>
    <w:semiHidden/>
    <w:rsid w:val="00D84027"/>
    <w:rPr>
      <w:rFonts w:ascii="Tahoma" w:hAnsi="Tahoma" w:cs="Tahoma"/>
      <w:sz w:val="16"/>
      <w:szCs w:val="16"/>
    </w:rPr>
  </w:style>
  <w:style w:type="character" w:customStyle="1" w:styleId="yiv0133518388">
    <w:name w:val="yiv0133518388"/>
    <w:rsid w:val="006F2EC8"/>
  </w:style>
  <w:style w:type="paragraph" w:styleId="ListParagraph">
    <w:name w:val="List Paragraph"/>
    <w:basedOn w:val="Normal"/>
    <w:uiPriority w:val="34"/>
    <w:qFormat/>
    <w:rsid w:val="008670FC"/>
    <w:pPr>
      <w:ind w:left="720"/>
      <w:contextualSpacing/>
    </w:pPr>
  </w:style>
  <w:style w:type="character" w:customStyle="1" w:styleId="FooterChar">
    <w:name w:val="Footer Char"/>
    <w:basedOn w:val="DefaultParagraphFont"/>
    <w:link w:val="Footer"/>
    <w:uiPriority w:val="99"/>
    <w:rsid w:val="00557C4C"/>
    <w:rPr>
      <w:sz w:val="24"/>
      <w:szCs w:val="24"/>
      <w:lang w:val="ro-RO" w:eastAsia="ro-RO"/>
    </w:rPr>
  </w:style>
  <w:style w:type="character" w:customStyle="1" w:styleId="HeaderChar">
    <w:name w:val="Header Char"/>
    <w:basedOn w:val="DefaultParagraphFont"/>
    <w:link w:val="Header"/>
    <w:uiPriority w:val="99"/>
    <w:rsid w:val="00557C4C"/>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2410">
      <w:bodyDiv w:val="1"/>
      <w:marLeft w:val="0"/>
      <w:marRight w:val="0"/>
      <w:marTop w:val="0"/>
      <w:marBottom w:val="0"/>
      <w:divBdr>
        <w:top w:val="none" w:sz="0" w:space="0" w:color="auto"/>
        <w:left w:val="none" w:sz="0" w:space="0" w:color="auto"/>
        <w:bottom w:val="none" w:sz="0" w:space="0" w:color="auto"/>
        <w:right w:val="none" w:sz="0" w:space="0" w:color="auto"/>
      </w:divBdr>
    </w:div>
    <w:div w:id="337998391">
      <w:bodyDiv w:val="1"/>
      <w:marLeft w:val="0"/>
      <w:marRight w:val="0"/>
      <w:marTop w:val="0"/>
      <w:marBottom w:val="0"/>
      <w:divBdr>
        <w:top w:val="none" w:sz="0" w:space="0" w:color="auto"/>
        <w:left w:val="none" w:sz="0" w:space="0" w:color="auto"/>
        <w:bottom w:val="none" w:sz="0" w:space="0" w:color="auto"/>
        <w:right w:val="none" w:sz="0" w:space="0" w:color="auto"/>
      </w:divBdr>
    </w:div>
    <w:div w:id="794636673">
      <w:bodyDiv w:val="1"/>
      <w:marLeft w:val="0"/>
      <w:marRight w:val="0"/>
      <w:marTop w:val="0"/>
      <w:marBottom w:val="0"/>
      <w:divBdr>
        <w:top w:val="none" w:sz="0" w:space="0" w:color="auto"/>
        <w:left w:val="none" w:sz="0" w:space="0" w:color="auto"/>
        <w:bottom w:val="none" w:sz="0" w:space="0" w:color="auto"/>
        <w:right w:val="none" w:sz="0" w:space="0" w:color="auto"/>
      </w:divBdr>
    </w:div>
    <w:div w:id="866866790">
      <w:bodyDiv w:val="1"/>
      <w:marLeft w:val="0"/>
      <w:marRight w:val="0"/>
      <w:marTop w:val="0"/>
      <w:marBottom w:val="0"/>
      <w:divBdr>
        <w:top w:val="none" w:sz="0" w:space="0" w:color="auto"/>
        <w:left w:val="none" w:sz="0" w:space="0" w:color="auto"/>
        <w:bottom w:val="none" w:sz="0" w:space="0" w:color="auto"/>
        <w:right w:val="none" w:sz="0" w:space="0" w:color="auto"/>
      </w:divBdr>
    </w:div>
    <w:div w:id="1008561119">
      <w:bodyDiv w:val="1"/>
      <w:marLeft w:val="0"/>
      <w:marRight w:val="0"/>
      <w:marTop w:val="0"/>
      <w:marBottom w:val="0"/>
      <w:divBdr>
        <w:top w:val="none" w:sz="0" w:space="0" w:color="auto"/>
        <w:left w:val="none" w:sz="0" w:space="0" w:color="auto"/>
        <w:bottom w:val="none" w:sz="0" w:space="0" w:color="auto"/>
        <w:right w:val="none" w:sz="0" w:space="0" w:color="auto"/>
      </w:divBdr>
    </w:div>
    <w:div w:id="1316690225">
      <w:bodyDiv w:val="1"/>
      <w:marLeft w:val="0"/>
      <w:marRight w:val="0"/>
      <w:marTop w:val="0"/>
      <w:marBottom w:val="0"/>
      <w:divBdr>
        <w:top w:val="none" w:sz="0" w:space="0" w:color="auto"/>
        <w:left w:val="none" w:sz="0" w:space="0" w:color="auto"/>
        <w:bottom w:val="none" w:sz="0" w:space="0" w:color="auto"/>
        <w:right w:val="none" w:sz="0" w:space="0" w:color="auto"/>
      </w:divBdr>
    </w:div>
    <w:div w:id="1343779345">
      <w:bodyDiv w:val="1"/>
      <w:marLeft w:val="0"/>
      <w:marRight w:val="0"/>
      <w:marTop w:val="0"/>
      <w:marBottom w:val="0"/>
      <w:divBdr>
        <w:top w:val="none" w:sz="0" w:space="0" w:color="auto"/>
        <w:left w:val="none" w:sz="0" w:space="0" w:color="auto"/>
        <w:bottom w:val="none" w:sz="0" w:space="0" w:color="auto"/>
        <w:right w:val="none" w:sz="0" w:space="0" w:color="auto"/>
      </w:divBdr>
      <w:divsChild>
        <w:div w:id="1100105952">
          <w:marLeft w:val="0"/>
          <w:marRight w:val="0"/>
          <w:marTop w:val="0"/>
          <w:marBottom w:val="0"/>
          <w:divBdr>
            <w:top w:val="none" w:sz="0" w:space="0" w:color="auto"/>
            <w:left w:val="none" w:sz="0" w:space="0" w:color="auto"/>
            <w:bottom w:val="none" w:sz="0" w:space="0" w:color="auto"/>
            <w:right w:val="none" w:sz="0" w:space="0" w:color="auto"/>
          </w:divBdr>
          <w:divsChild>
            <w:div w:id="677659087">
              <w:marLeft w:val="0"/>
              <w:marRight w:val="0"/>
              <w:marTop w:val="0"/>
              <w:marBottom w:val="0"/>
              <w:divBdr>
                <w:top w:val="none" w:sz="0" w:space="0" w:color="auto"/>
                <w:left w:val="none" w:sz="0" w:space="0" w:color="auto"/>
                <w:bottom w:val="none" w:sz="0" w:space="0" w:color="auto"/>
                <w:right w:val="none" w:sz="0" w:space="0" w:color="auto"/>
              </w:divBdr>
              <w:divsChild>
                <w:div w:id="1722512590">
                  <w:marLeft w:val="0"/>
                  <w:marRight w:val="0"/>
                  <w:marTop w:val="0"/>
                  <w:marBottom w:val="0"/>
                  <w:divBdr>
                    <w:top w:val="none" w:sz="0" w:space="0" w:color="auto"/>
                    <w:left w:val="none" w:sz="0" w:space="0" w:color="auto"/>
                    <w:bottom w:val="none" w:sz="0" w:space="0" w:color="auto"/>
                    <w:right w:val="none" w:sz="0" w:space="0" w:color="auto"/>
                  </w:divBdr>
                  <w:divsChild>
                    <w:div w:id="1834291807">
                      <w:marLeft w:val="0"/>
                      <w:marRight w:val="0"/>
                      <w:marTop w:val="0"/>
                      <w:marBottom w:val="0"/>
                      <w:divBdr>
                        <w:top w:val="none" w:sz="0" w:space="0" w:color="auto"/>
                        <w:left w:val="none" w:sz="0" w:space="0" w:color="auto"/>
                        <w:bottom w:val="none" w:sz="0" w:space="0" w:color="auto"/>
                        <w:right w:val="none" w:sz="0" w:space="0" w:color="auto"/>
                      </w:divBdr>
                      <w:divsChild>
                        <w:div w:id="152104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572203">
      <w:bodyDiv w:val="1"/>
      <w:marLeft w:val="0"/>
      <w:marRight w:val="0"/>
      <w:marTop w:val="0"/>
      <w:marBottom w:val="0"/>
      <w:divBdr>
        <w:top w:val="none" w:sz="0" w:space="0" w:color="auto"/>
        <w:left w:val="none" w:sz="0" w:space="0" w:color="auto"/>
        <w:bottom w:val="none" w:sz="0" w:space="0" w:color="auto"/>
        <w:right w:val="none" w:sz="0" w:space="0" w:color="auto"/>
      </w:divBdr>
    </w:div>
    <w:div w:id="1395931416">
      <w:bodyDiv w:val="1"/>
      <w:marLeft w:val="0"/>
      <w:marRight w:val="0"/>
      <w:marTop w:val="0"/>
      <w:marBottom w:val="0"/>
      <w:divBdr>
        <w:top w:val="none" w:sz="0" w:space="0" w:color="auto"/>
        <w:left w:val="none" w:sz="0" w:space="0" w:color="auto"/>
        <w:bottom w:val="none" w:sz="0" w:space="0" w:color="auto"/>
        <w:right w:val="none" w:sz="0" w:space="0" w:color="auto"/>
      </w:divBdr>
    </w:div>
    <w:div w:id="1498763614">
      <w:bodyDiv w:val="1"/>
      <w:marLeft w:val="0"/>
      <w:marRight w:val="0"/>
      <w:marTop w:val="0"/>
      <w:marBottom w:val="0"/>
      <w:divBdr>
        <w:top w:val="none" w:sz="0" w:space="0" w:color="auto"/>
        <w:left w:val="none" w:sz="0" w:space="0" w:color="auto"/>
        <w:bottom w:val="none" w:sz="0" w:space="0" w:color="auto"/>
        <w:right w:val="none" w:sz="0" w:space="0" w:color="auto"/>
      </w:divBdr>
    </w:div>
    <w:div w:id="1670403132">
      <w:bodyDiv w:val="1"/>
      <w:marLeft w:val="0"/>
      <w:marRight w:val="0"/>
      <w:marTop w:val="0"/>
      <w:marBottom w:val="0"/>
      <w:divBdr>
        <w:top w:val="none" w:sz="0" w:space="0" w:color="auto"/>
        <w:left w:val="none" w:sz="0" w:space="0" w:color="auto"/>
        <w:bottom w:val="none" w:sz="0" w:space="0" w:color="auto"/>
        <w:right w:val="none" w:sz="0" w:space="0" w:color="auto"/>
      </w:divBdr>
    </w:div>
    <w:div w:id="1726677952">
      <w:bodyDiv w:val="1"/>
      <w:marLeft w:val="0"/>
      <w:marRight w:val="0"/>
      <w:marTop w:val="0"/>
      <w:marBottom w:val="0"/>
      <w:divBdr>
        <w:top w:val="none" w:sz="0" w:space="0" w:color="auto"/>
        <w:left w:val="none" w:sz="0" w:space="0" w:color="auto"/>
        <w:bottom w:val="none" w:sz="0" w:space="0" w:color="auto"/>
        <w:right w:val="none" w:sz="0" w:space="0" w:color="auto"/>
      </w:divBdr>
    </w:div>
    <w:div w:id="185935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F03F0-0A93-4582-AFD1-09D3072DB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2494</Words>
  <Characters>15273</Characters>
  <Application>Microsoft Office Word</Application>
  <DocSecurity>0</DocSecurity>
  <Lines>127</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«Gen» «Functie»,</vt:lpstr>
      <vt:lpstr>«Gen» «Functie»,</vt:lpstr>
    </vt:vector>
  </TitlesOfParts>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 «Functie»,</dc:title>
  <dc:subject/>
  <dc:creator>Grigore Eugen</dc:creator>
  <cp:keywords/>
  <cp:lastModifiedBy>Alina Dragos</cp:lastModifiedBy>
  <cp:revision>5</cp:revision>
  <cp:lastPrinted>2010-08-10T07:10:00Z</cp:lastPrinted>
  <dcterms:created xsi:type="dcterms:W3CDTF">2025-10-03T14:26:00Z</dcterms:created>
  <dcterms:modified xsi:type="dcterms:W3CDTF">2025-10-03T14:27:00Z</dcterms:modified>
</cp:coreProperties>
</file>